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03B" w:rsidRDefault="00FC103B" w:rsidP="000146E7">
      <w:pPr>
        <w:pStyle w:val="Heading1"/>
        <w:rPr>
          <w:rFonts w:ascii="Gill Sans MT" w:hAnsi="Gill Sans MT"/>
          <w:sz w:val="28"/>
          <w:szCs w:val="28"/>
        </w:rPr>
      </w:pPr>
    </w:p>
    <w:p w:rsidR="00231F19" w:rsidRDefault="00231F19" w:rsidP="000146E7">
      <w:pPr>
        <w:pStyle w:val="Heading1"/>
        <w:rPr>
          <w:rFonts w:ascii="Gill Sans MT" w:hAnsi="Gill Sans MT"/>
          <w:sz w:val="28"/>
          <w:szCs w:val="28"/>
        </w:rPr>
      </w:pPr>
      <w:r>
        <w:rPr>
          <w:rFonts w:ascii="Gill Sans MT" w:hAnsi="Gill Sans MT"/>
          <w:sz w:val="28"/>
          <w:szCs w:val="28"/>
        </w:rPr>
        <w:t>Literacy Design Collaborative</w:t>
      </w:r>
    </w:p>
    <w:p w:rsidR="000146E7" w:rsidRPr="0082539B" w:rsidRDefault="000146E7" w:rsidP="000146E7">
      <w:pPr>
        <w:pStyle w:val="Heading1"/>
        <w:rPr>
          <w:rFonts w:ascii="Gill Sans MT" w:hAnsi="Gill Sans MT"/>
          <w:sz w:val="28"/>
          <w:szCs w:val="28"/>
        </w:rPr>
      </w:pPr>
      <w:r w:rsidRPr="0082539B">
        <w:rPr>
          <w:rFonts w:ascii="Gill Sans MT" w:hAnsi="Gill Sans MT"/>
          <w:sz w:val="28"/>
          <w:szCs w:val="28"/>
        </w:rPr>
        <w:t xml:space="preserve"> </w:t>
      </w:r>
      <w:r>
        <w:rPr>
          <w:rFonts w:ascii="Gill Sans MT" w:hAnsi="Gill Sans MT"/>
          <w:sz w:val="28"/>
          <w:szCs w:val="28"/>
        </w:rPr>
        <w:t>Argumenta</w:t>
      </w:r>
      <w:r w:rsidR="00741086">
        <w:rPr>
          <w:rFonts w:ascii="Gill Sans MT" w:hAnsi="Gill Sans MT"/>
          <w:sz w:val="28"/>
          <w:szCs w:val="28"/>
        </w:rPr>
        <w:t>tion</w:t>
      </w:r>
      <w:r w:rsidRPr="0082539B">
        <w:rPr>
          <w:rFonts w:ascii="Gill Sans MT" w:hAnsi="Gill Sans MT"/>
          <w:sz w:val="28"/>
          <w:szCs w:val="28"/>
        </w:rPr>
        <w:t xml:space="preserve"> Module</w:t>
      </w:r>
    </w:p>
    <w:p w:rsidR="000146E7" w:rsidRPr="00BC659A" w:rsidRDefault="000146E7" w:rsidP="000146E7">
      <w:pPr>
        <w:pStyle w:val="Heading1"/>
        <w:rPr>
          <w:rFonts w:ascii="Gill Sans MT" w:hAnsi="Gill Sans MT"/>
          <w:sz w:val="22"/>
          <w:szCs w:val="22"/>
        </w:rPr>
      </w:pPr>
    </w:p>
    <w:p w:rsidR="000146E7" w:rsidRDefault="005F66E8" w:rsidP="000146E7">
      <w:pPr>
        <w:pStyle w:val="Heading1"/>
        <w:rPr>
          <w:rFonts w:ascii="Gill Sans MT" w:hAnsi="Gill Sans MT"/>
          <w:color w:val="auto"/>
          <w:sz w:val="40"/>
          <w:szCs w:val="40"/>
        </w:rPr>
      </w:pPr>
      <w:proofErr w:type="gramStart"/>
      <w:r>
        <w:rPr>
          <w:rFonts w:ascii="Gill Sans MT" w:hAnsi="Gill Sans MT"/>
          <w:color w:val="auto"/>
          <w:sz w:val="40"/>
          <w:szCs w:val="40"/>
        </w:rPr>
        <w:t>Plastics … to use or not to use?</w:t>
      </w:r>
      <w:proofErr w:type="gramEnd"/>
    </w:p>
    <w:p w:rsidR="000146E7" w:rsidRDefault="000146E7" w:rsidP="000146E7">
      <w:pPr>
        <w:jc w:val="center"/>
      </w:pPr>
    </w:p>
    <w:p w:rsidR="000146E7" w:rsidRDefault="000146E7" w:rsidP="000146E7">
      <w:pPr>
        <w:jc w:val="center"/>
      </w:pPr>
      <w:r>
        <w:t xml:space="preserve">Michelle N. </w:t>
      </w:r>
      <w:proofErr w:type="spellStart"/>
      <w:r>
        <w:t>Buroker</w:t>
      </w:r>
      <w:proofErr w:type="spellEnd"/>
    </w:p>
    <w:p w:rsidR="000146E7" w:rsidRDefault="000146E7" w:rsidP="000146E7">
      <w:pPr>
        <w:jc w:val="center"/>
      </w:pPr>
      <w:smartTag w:uri="urn:schemas-microsoft-com:office:smarttags" w:element="place">
        <w:smartTag w:uri="urn:schemas-microsoft-com:office:smarttags" w:element="PlaceName">
          <w:r>
            <w:t>Scott</w:t>
          </w:r>
        </w:smartTag>
        <w:r>
          <w:t xml:space="preserve"> </w:t>
        </w:r>
        <w:smartTag w:uri="urn:schemas-microsoft-com:office:smarttags" w:element="PlaceName">
          <w:r>
            <w:t>High School</w:t>
          </w:r>
        </w:smartTag>
      </w:smartTag>
    </w:p>
    <w:p w:rsidR="000146E7" w:rsidRPr="00A04AC2" w:rsidRDefault="000146E7" w:rsidP="000146E7">
      <w:pPr>
        <w:jc w:val="center"/>
      </w:pPr>
      <w:r>
        <w:t>Kenton County Schools</w:t>
      </w:r>
    </w:p>
    <w:p w:rsidR="000146E7" w:rsidRPr="00BC659A" w:rsidRDefault="005A562E" w:rsidP="000146E7">
      <w:pPr>
        <w:pStyle w:val="Heading1"/>
        <w:rPr>
          <w:rFonts w:ascii="Gill Sans MT" w:hAnsi="Gill Sans MT"/>
          <w:sz w:val="22"/>
          <w:szCs w:val="22"/>
        </w:rPr>
      </w:pPr>
      <w:bookmarkStart w:id="0" w:name="_GoBack"/>
      <w:r>
        <w:rPr>
          <w:noProof/>
        </w:rPr>
        <w:drawing>
          <wp:anchor distT="0" distB="0" distL="114300" distR="114300" simplePos="0" relativeHeight="251658240" behindDoc="0" locked="0" layoutInCell="1" allowOverlap="1" wp14:anchorId="03EDBED6" wp14:editId="52BECF90">
            <wp:simplePos x="0" y="0"/>
            <wp:positionH relativeFrom="column">
              <wp:posOffset>3215640</wp:posOffset>
            </wp:positionH>
            <wp:positionV relativeFrom="paragraph">
              <wp:posOffset>84455</wp:posOffset>
            </wp:positionV>
            <wp:extent cx="4002405" cy="2938145"/>
            <wp:effectExtent l="0" t="0" r="0" b="0"/>
            <wp:wrapSquare wrapText="bothSides"/>
            <wp:docPr id="5" name="Picture 5" descr="MC9000168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016887[1]"/>
                    <pic:cNvPicPr>
                      <a:picLocks noChangeAspect="1" noChangeArrowheads="1"/>
                    </pic:cNvPicPr>
                  </pic:nvPicPr>
                  <pic:blipFill>
                    <a:blip r:embed="rId9"/>
                    <a:srcRect/>
                    <a:stretch>
                      <a:fillRect/>
                    </a:stretch>
                  </pic:blipFill>
                  <pic:spPr bwMode="auto">
                    <a:xfrm>
                      <a:off x="0" y="0"/>
                      <a:ext cx="4002405" cy="2938145"/>
                    </a:xfrm>
                    <a:prstGeom prst="rect">
                      <a:avLst/>
                    </a:prstGeom>
                    <a:noFill/>
                    <a:ln w="9525">
                      <a:noFill/>
                      <a:miter lim="800000"/>
                      <a:headEnd/>
                      <a:tailEnd/>
                    </a:ln>
                  </pic:spPr>
                </pic:pic>
              </a:graphicData>
            </a:graphic>
          </wp:anchor>
        </w:drawing>
      </w:r>
      <w:bookmarkEnd w:id="0"/>
    </w:p>
    <w:p w:rsidR="00FC103B" w:rsidRDefault="00FC79B2" w:rsidP="000146E7">
      <w:r>
        <w:rPr>
          <w:noProof/>
        </w:rPr>
        <w:drawing>
          <wp:anchor distT="0" distB="0" distL="114300" distR="114300" simplePos="0" relativeHeight="251657216" behindDoc="0" locked="0" layoutInCell="1" allowOverlap="1" wp14:anchorId="54AD2C2D" wp14:editId="128498FC">
            <wp:simplePos x="0" y="0"/>
            <wp:positionH relativeFrom="column">
              <wp:posOffset>1230630</wp:posOffset>
            </wp:positionH>
            <wp:positionV relativeFrom="paragraph">
              <wp:posOffset>198120</wp:posOffset>
            </wp:positionV>
            <wp:extent cx="2388235" cy="3345815"/>
            <wp:effectExtent l="19050" t="0" r="0" b="0"/>
            <wp:wrapSquare wrapText="bothSides"/>
            <wp:docPr id="4" name="Picture 4" descr="MP90032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P900321111[1]"/>
                    <pic:cNvPicPr>
                      <a:picLocks noChangeAspect="1" noChangeArrowheads="1"/>
                    </pic:cNvPicPr>
                  </pic:nvPicPr>
                  <pic:blipFill>
                    <a:blip r:embed="rId10"/>
                    <a:srcRect/>
                    <a:stretch>
                      <a:fillRect/>
                    </a:stretch>
                  </pic:blipFill>
                  <pic:spPr bwMode="auto">
                    <a:xfrm>
                      <a:off x="0" y="0"/>
                      <a:ext cx="2388235" cy="3345815"/>
                    </a:xfrm>
                    <a:prstGeom prst="rect">
                      <a:avLst/>
                    </a:prstGeom>
                    <a:noFill/>
                    <a:ln w="9525">
                      <a:noFill/>
                      <a:miter lim="800000"/>
                      <a:headEnd/>
                      <a:tailEnd/>
                    </a:ln>
                  </pic:spPr>
                </pic:pic>
              </a:graphicData>
            </a:graphic>
          </wp:anchor>
        </w:drawing>
      </w:r>
      <w:r w:rsidR="000146E7">
        <w:br w:type="page"/>
      </w:r>
    </w:p>
    <w:p w:rsidR="00FC103B" w:rsidRDefault="00FC103B" w:rsidP="000146E7"/>
    <w:p w:rsidR="00FC103B" w:rsidRDefault="00FC103B" w:rsidP="000146E7"/>
    <w:p w:rsidR="007262B2" w:rsidRPr="00A56343" w:rsidRDefault="007262B2" w:rsidP="00A56343">
      <w:pPr>
        <w:jc w:val="center"/>
        <w:rPr>
          <w:b/>
        </w:rPr>
      </w:pPr>
      <w:r w:rsidRPr="00A56343">
        <w:rPr>
          <w:b/>
        </w:rPr>
        <w:t>L</w:t>
      </w:r>
      <w:r w:rsidR="00F86151" w:rsidRPr="00A56343">
        <w:rPr>
          <w:b/>
        </w:rPr>
        <w:t>DC</w:t>
      </w:r>
      <w:r w:rsidRPr="00A56343">
        <w:rPr>
          <w:b/>
        </w:rPr>
        <w:t xml:space="preserve"> </w:t>
      </w:r>
      <w:r w:rsidR="00B300D0" w:rsidRPr="00A56343">
        <w:rPr>
          <w:b/>
        </w:rPr>
        <w:t>Argumentat</w:t>
      </w:r>
      <w:r w:rsidR="00F86151" w:rsidRPr="00A56343">
        <w:rPr>
          <w:b/>
        </w:rPr>
        <w:t>ion</w:t>
      </w:r>
      <w:r w:rsidRPr="00A56343">
        <w:rPr>
          <w:b/>
        </w:rPr>
        <w:t xml:space="preserve"> Module</w:t>
      </w:r>
      <w:r w:rsidRPr="00A56343">
        <w:rPr>
          <w:b/>
        </w:rPr>
        <w:br/>
      </w:r>
    </w:p>
    <w:tbl>
      <w:tblPr>
        <w:tblW w:w="0" w:type="auto"/>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4148"/>
      </w:tblGrid>
      <w:tr w:rsidR="007262B2" w:rsidRPr="009B4A07" w:rsidTr="00A56343">
        <w:tc>
          <w:tcPr>
            <w:tcW w:w="14148" w:type="dxa"/>
            <w:tcBorders>
              <w:top w:val="single" w:sz="4" w:space="0" w:color="A28E6A"/>
              <w:bottom w:val="single" w:sz="4" w:space="0" w:color="A28E6A"/>
            </w:tcBorders>
          </w:tcPr>
          <w:p w:rsidR="007262B2" w:rsidRPr="00A56343" w:rsidRDefault="007262B2" w:rsidP="00A56343">
            <w:pPr>
              <w:jc w:val="center"/>
              <w:rPr>
                <w:rFonts w:cs="Arial"/>
                <w:b/>
              </w:rPr>
            </w:pPr>
            <w:r w:rsidRPr="009B4A07">
              <w:rPr>
                <w:rFonts w:cs="Arial"/>
                <w:b/>
                <w:sz w:val="22"/>
              </w:rPr>
              <w:t xml:space="preserve">Module Title: </w:t>
            </w:r>
            <w:r w:rsidR="00231F19" w:rsidRPr="00587059">
              <w:rPr>
                <w:rFonts w:cs="Arial"/>
                <w:b/>
                <w:color w:val="943634"/>
              </w:rPr>
              <w:t>Plastics…to use or not to use?</w:t>
            </w:r>
          </w:p>
        </w:tc>
      </w:tr>
    </w:tbl>
    <w:p w:rsidR="007262B2" w:rsidRPr="009B4A07" w:rsidRDefault="007262B2" w:rsidP="007262B2"/>
    <w:tbl>
      <w:tblPr>
        <w:tblW w:w="0" w:type="auto"/>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4186"/>
      </w:tblGrid>
      <w:tr w:rsidR="007262B2" w:rsidRPr="009B4A07" w:rsidTr="00A56343">
        <w:tc>
          <w:tcPr>
            <w:tcW w:w="14186" w:type="dxa"/>
            <w:tcBorders>
              <w:top w:val="single" w:sz="4" w:space="0" w:color="A28E6A"/>
              <w:bottom w:val="single" w:sz="4" w:space="0" w:color="A28E6A"/>
            </w:tcBorders>
          </w:tcPr>
          <w:p w:rsidR="007262B2" w:rsidRPr="009B4A07" w:rsidRDefault="007262B2" w:rsidP="007262B2">
            <w:pPr>
              <w:rPr>
                <w:rFonts w:cs="Arial"/>
              </w:rPr>
            </w:pPr>
            <w:r w:rsidRPr="009B4A07">
              <w:rPr>
                <w:rFonts w:cs="Arial"/>
                <w:b/>
                <w:sz w:val="22"/>
              </w:rPr>
              <w:t xml:space="preserve">Module Description (overview): </w:t>
            </w:r>
          </w:p>
          <w:p w:rsidR="000146E7" w:rsidRDefault="000146E7" w:rsidP="000146E7">
            <w:pPr>
              <w:rPr>
                <w:rFonts w:cs="Arial"/>
              </w:rPr>
            </w:pPr>
            <w:r w:rsidRPr="00862927">
              <w:rPr>
                <w:rFonts w:cs="Arial"/>
              </w:rPr>
              <w:t xml:space="preserve">Students will construct an </w:t>
            </w:r>
            <w:r>
              <w:rPr>
                <w:rFonts w:cs="Arial"/>
              </w:rPr>
              <w:t>argumentative</w:t>
            </w:r>
            <w:r w:rsidRPr="00862927">
              <w:rPr>
                <w:rFonts w:cs="Arial"/>
              </w:rPr>
              <w:t xml:space="preserve"> piece which </w:t>
            </w:r>
            <w:r>
              <w:rPr>
                <w:rFonts w:cs="Arial"/>
              </w:rPr>
              <w:t xml:space="preserve">defends their position on the widely debated topic of </w:t>
            </w:r>
            <w:r w:rsidR="00EA230E">
              <w:rPr>
                <w:rFonts w:cs="Arial"/>
              </w:rPr>
              <w:t xml:space="preserve">the use of </w:t>
            </w:r>
            <w:r w:rsidR="00E37A33">
              <w:rPr>
                <w:rFonts w:cs="Arial"/>
              </w:rPr>
              <w:t>plastic water bottles and storage containers for drinks and foods</w:t>
            </w:r>
            <w:r>
              <w:rPr>
                <w:rFonts w:cs="Arial"/>
              </w:rPr>
              <w:t xml:space="preserve">.  The unit of study, within which this module happens to fall, is </w:t>
            </w:r>
            <w:r w:rsidR="00EA230E">
              <w:rPr>
                <w:rFonts w:cs="Arial"/>
              </w:rPr>
              <w:t xml:space="preserve">chemical bonding.  Students have been discussing three types of chemical bonding: ionic, covalent, and metallic and how this type of bonding affects the structure of matter.  Students will construct a piece defending their position as well as using their knowledge of chemical bonding and compounds to explain either the benefits or the harmful effects of </w:t>
            </w:r>
            <w:r w:rsidR="00E37A33">
              <w:rPr>
                <w:rFonts w:cs="Arial"/>
              </w:rPr>
              <w:t xml:space="preserve">using plastics to contain our </w:t>
            </w:r>
            <w:proofErr w:type="spellStart"/>
            <w:r w:rsidR="00E37A33">
              <w:rPr>
                <w:rFonts w:cs="Arial"/>
              </w:rPr>
              <w:t>every day</w:t>
            </w:r>
            <w:proofErr w:type="spellEnd"/>
            <w:r w:rsidR="00E37A33">
              <w:rPr>
                <w:rFonts w:cs="Arial"/>
              </w:rPr>
              <w:t xml:space="preserve"> foods and drinks</w:t>
            </w:r>
            <w:r w:rsidR="00EA230E">
              <w:rPr>
                <w:rFonts w:cs="Arial"/>
              </w:rPr>
              <w:t>.</w:t>
            </w:r>
          </w:p>
          <w:p w:rsidR="007262B2" w:rsidRPr="009B4A07" w:rsidRDefault="007262B2" w:rsidP="007262B2">
            <w:pPr>
              <w:rPr>
                <w:rFonts w:cs="Arial"/>
                <w:b/>
              </w:rPr>
            </w:pPr>
          </w:p>
        </w:tc>
      </w:tr>
    </w:tbl>
    <w:p w:rsidR="007262B2" w:rsidRPr="009B4A07" w:rsidRDefault="007262B2" w:rsidP="007262B2"/>
    <w:tbl>
      <w:tblPr>
        <w:tblW w:w="1414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5058"/>
        <w:gridCol w:w="9090"/>
      </w:tblGrid>
      <w:tr w:rsidR="000146E7" w:rsidRPr="00BC659A" w:rsidTr="00A56343">
        <w:tc>
          <w:tcPr>
            <w:tcW w:w="5058" w:type="dxa"/>
          </w:tcPr>
          <w:p w:rsidR="000146E7" w:rsidRPr="00BC659A" w:rsidRDefault="000146E7" w:rsidP="00BA7A23">
            <w:pPr>
              <w:jc w:val="center"/>
              <w:rPr>
                <w:rFonts w:cs="Arial"/>
                <w:sz w:val="22"/>
                <w:szCs w:val="22"/>
              </w:rPr>
            </w:pPr>
            <w:r w:rsidRPr="00BC659A">
              <w:rPr>
                <w:rFonts w:cs="Arial"/>
                <w:sz w:val="22"/>
                <w:szCs w:val="22"/>
              </w:rPr>
              <w:t xml:space="preserve">Template </w:t>
            </w:r>
            <w:r>
              <w:rPr>
                <w:rFonts w:cs="Arial"/>
                <w:sz w:val="22"/>
                <w:szCs w:val="22"/>
              </w:rPr>
              <w:t>Task</w:t>
            </w:r>
            <w:r w:rsidRPr="00BC659A">
              <w:rPr>
                <w:rFonts w:cs="Arial"/>
                <w:sz w:val="22"/>
                <w:szCs w:val="22"/>
              </w:rPr>
              <w:t xml:space="preserve"> (include number, type, level)</w:t>
            </w:r>
          </w:p>
        </w:tc>
        <w:tc>
          <w:tcPr>
            <w:tcW w:w="9090" w:type="dxa"/>
          </w:tcPr>
          <w:p w:rsidR="000146E7" w:rsidRPr="00BC659A" w:rsidRDefault="000146E7" w:rsidP="00BA7A23">
            <w:pPr>
              <w:jc w:val="center"/>
              <w:rPr>
                <w:rFonts w:cs="Arial"/>
                <w:sz w:val="22"/>
                <w:szCs w:val="22"/>
              </w:rPr>
            </w:pPr>
            <w:r w:rsidRPr="00BC659A">
              <w:rPr>
                <w:rFonts w:cs="Arial"/>
                <w:sz w:val="22"/>
                <w:szCs w:val="22"/>
              </w:rPr>
              <w:t>Teaching Task</w:t>
            </w:r>
          </w:p>
        </w:tc>
      </w:tr>
      <w:tr w:rsidR="0021736F" w:rsidRPr="00BC659A" w:rsidTr="00A56343">
        <w:tc>
          <w:tcPr>
            <w:tcW w:w="5058" w:type="dxa"/>
          </w:tcPr>
          <w:p w:rsidR="0021736F" w:rsidRPr="005D2596" w:rsidRDefault="004F1E9C" w:rsidP="002736D0">
            <w:pPr>
              <w:rPr>
                <w:rFonts w:cs="Calibri"/>
                <w:sz w:val="22"/>
                <w:szCs w:val="22"/>
              </w:rPr>
            </w:pPr>
            <w:r>
              <w:rPr>
                <w:rFonts w:cs="Calibri"/>
                <w:sz w:val="22"/>
                <w:szCs w:val="22"/>
              </w:rPr>
              <w:t xml:space="preserve">Task 2: </w:t>
            </w:r>
            <w:r w:rsidR="0021736F" w:rsidRPr="005D2596">
              <w:rPr>
                <w:rFonts w:cs="Calibri"/>
                <w:sz w:val="22"/>
                <w:szCs w:val="22"/>
              </w:rPr>
              <w:t xml:space="preserve">[Insert </w:t>
            </w:r>
            <w:r w:rsidR="0021736F">
              <w:rPr>
                <w:rFonts w:cs="Calibri"/>
                <w:sz w:val="22"/>
                <w:szCs w:val="22"/>
              </w:rPr>
              <w:t>q</w:t>
            </w:r>
            <w:r w:rsidR="0021736F" w:rsidRPr="005D2596">
              <w:rPr>
                <w:rFonts w:cs="Calibri"/>
                <w:sz w:val="22"/>
                <w:szCs w:val="22"/>
              </w:rPr>
              <w:t>uestion] After reading _____ (literature or informational texts),</w:t>
            </w:r>
            <w:r w:rsidR="0021736F">
              <w:rPr>
                <w:rFonts w:cs="Calibri"/>
                <w:sz w:val="22"/>
                <w:szCs w:val="22"/>
              </w:rPr>
              <w:t xml:space="preserve"> </w:t>
            </w:r>
            <w:r w:rsidR="0021736F" w:rsidRPr="005D2596">
              <w:rPr>
                <w:rFonts w:cs="Calibri"/>
                <w:sz w:val="22"/>
                <w:szCs w:val="22"/>
              </w:rPr>
              <w:t>write</w:t>
            </w:r>
            <w:r w:rsidR="001E5B67">
              <w:rPr>
                <w:rFonts w:cs="Calibri"/>
                <w:sz w:val="22"/>
                <w:szCs w:val="22"/>
              </w:rPr>
              <w:t xml:space="preserve"> a/an</w:t>
            </w:r>
            <w:r w:rsidR="0021736F" w:rsidRPr="005D2596">
              <w:rPr>
                <w:rFonts w:cs="Calibri"/>
                <w:sz w:val="22"/>
                <w:szCs w:val="22"/>
              </w:rPr>
              <w:t xml:space="preserve">  _________(essay or substitute) that addresses the question and support your position with evidence from the text(s</w:t>
            </w:r>
            <w:r w:rsidR="0021736F" w:rsidRPr="00310984">
              <w:rPr>
                <w:rFonts w:cs="Calibri"/>
                <w:sz w:val="22"/>
                <w:szCs w:val="22"/>
              </w:rPr>
              <w:t xml:space="preserve">). </w:t>
            </w:r>
            <w:r w:rsidR="0021736F" w:rsidRPr="00310984">
              <w:rPr>
                <w:rFonts w:cs="Calibri"/>
                <w:b/>
                <w:sz w:val="22"/>
                <w:szCs w:val="22"/>
              </w:rPr>
              <w:t>L2</w:t>
            </w:r>
            <w:r w:rsidR="0021736F" w:rsidRPr="00310984">
              <w:rPr>
                <w:rFonts w:cs="Calibri"/>
                <w:sz w:val="22"/>
                <w:szCs w:val="22"/>
              </w:rPr>
              <w:t xml:space="preserve"> Be sure to acknowledge competing views. </w:t>
            </w:r>
            <w:r w:rsidR="0021736F" w:rsidRPr="00310984">
              <w:rPr>
                <w:rFonts w:cs="Calibri"/>
                <w:b/>
                <w:sz w:val="22"/>
                <w:szCs w:val="22"/>
              </w:rPr>
              <w:t>L3</w:t>
            </w:r>
            <w:r w:rsidR="0021736F" w:rsidRPr="00310984">
              <w:rPr>
                <w:rFonts w:cs="Calibri"/>
                <w:sz w:val="22"/>
                <w:szCs w:val="22"/>
              </w:rPr>
              <w:t xml:space="preserve"> Give examples from past or current events or issues to illustrate and clarify your position.</w:t>
            </w:r>
          </w:p>
          <w:p w:rsidR="0021736F" w:rsidRPr="009B4A07" w:rsidRDefault="0021736F" w:rsidP="002736D0">
            <w:pPr>
              <w:rPr>
                <w:rFonts w:cs="Arial"/>
                <w:sz w:val="22"/>
                <w:szCs w:val="22"/>
              </w:rPr>
            </w:pPr>
          </w:p>
        </w:tc>
        <w:tc>
          <w:tcPr>
            <w:tcW w:w="9090" w:type="dxa"/>
          </w:tcPr>
          <w:p w:rsidR="0021736F" w:rsidRPr="00BC659A" w:rsidRDefault="0021736F" w:rsidP="00BA7A23">
            <w:pPr>
              <w:rPr>
                <w:rFonts w:cs="Arial"/>
                <w:sz w:val="22"/>
                <w:szCs w:val="22"/>
              </w:rPr>
            </w:pPr>
          </w:p>
          <w:p w:rsidR="0021736F" w:rsidRDefault="0021736F" w:rsidP="005F66E8">
            <w:pPr>
              <w:rPr>
                <w:rFonts w:cs="Arial"/>
                <w:sz w:val="22"/>
                <w:szCs w:val="22"/>
              </w:rPr>
            </w:pPr>
            <w:r>
              <w:rPr>
                <w:rFonts w:cs="Arial"/>
                <w:sz w:val="22"/>
                <w:szCs w:val="22"/>
              </w:rPr>
              <w:t>Does the use of plastics in food and drink containers pose a serious threat to human health?  After reading scientific sources, write a report that addresses the question and support your position with evidence from the texts.  Be sure to acknowledge competing views. Give examples from past or current events or issues to illustrate and clarify your position.</w:t>
            </w:r>
          </w:p>
          <w:p w:rsidR="0021736F" w:rsidRPr="00BC659A" w:rsidRDefault="0021736F" w:rsidP="00BA7A23">
            <w:pPr>
              <w:rPr>
                <w:rFonts w:cs="Arial"/>
                <w:sz w:val="22"/>
                <w:szCs w:val="22"/>
              </w:rPr>
            </w:pPr>
          </w:p>
        </w:tc>
      </w:tr>
    </w:tbl>
    <w:p w:rsidR="007262B2" w:rsidRPr="009B4A07" w:rsidRDefault="007262B2" w:rsidP="007262B2"/>
    <w:p w:rsidR="007262B2" w:rsidRPr="009B4A07" w:rsidRDefault="007262B2" w:rsidP="007262B2">
      <w:pPr>
        <w:rPr>
          <w:sz w:val="22"/>
        </w:rPr>
      </w:pPr>
    </w:p>
    <w:p w:rsidR="007262B2" w:rsidRDefault="007262B2" w:rsidP="007262B2">
      <w:pPr>
        <w:rPr>
          <w:sz w:val="22"/>
        </w:rPr>
      </w:pPr>
      <w:r w:rsidRPr="009B4A07">
        <w:rPr>
          <w:sz w:val="22"/>
        </w:rPr>
        <w:t xml:space="preserve">Grade(s)/Level: </w:t>
      </w:r>
      <w:r w:rsidR="000146E7">
        <w:rPr>
          <w:sz w:val="22"/>
        </w:rPr>
        <w:t>10- 12</w:t>
      </w:r>
    </w:p>
    <w:p w:rsidR="009B4A07" w:rsidRPr="009B4A07" w:rsidRDefault="009B4A07" w:rsidP="007262B2">
      <w:pPr>
        <w:rPr>
          <w:sz w:val="22"/>
        </w:rPr>
      </w:pPr>
    </w:p>
    <w:p w:rsidR="007262B2" w:rsidRDefault="007262B2" w:rsidP="007262B2">
      <w:pPr>
        <w:rPr>
          <w:b/>
          <w:sz w:val="22"/>
        </w:rPr>
      </w:pPr>
      <w:r w:rsidRPr="009B4A07">
        <w:rPr>
          <w:sz w:val="22"/>
        </w:rPr>
        <w:t xml:space="preserve">Discipline: </w:t>
      </w:r>
      <w:r w:rsidR="000146E7">
        <w:rPr>
          <w:sz w:val="22"/>
        </w:rPr>
        <w:t>Science</w:t>
      </w:r>
    </w:p>
    <w:p w:rsidR="007262B2" w:rsidRPr="009B4A07" w:rsidRDefault="007262B2" w:rsidP="007262B2">
      <w:pPr>
        <w:rPr>
          <w:sz w:val="22"/>
        </w:rPr>
      </w:pPr>
    </w:p>
    <w:p w:rsidR="007262B2" w:rsidRDefault="007262B2" w:rsidP="007262B2">
      <w:pPr>
        <w:rPr>
          <w:sz w:val="22"/>
        </w:rPr>
      </w:pPr>
      <w:r w:rsidRPr="009B4A07">
        <w:rPr>
          <w:sz w:val="22"/>
        </w:rPr>
        <w:t xml:space="preserve">Course: </w:t>
      </w:r>
      <w:r w:rsidR="000146E7">
        <w:rPr>
          <w:sz w:val="22"/>
        </w:rPr>
        <w:t>Chemistry</w:t>
      </w:r>
    </w:p>
    <w:p w:rsidR="000146E7" w:rsidRPr="009B4A07" w:rsidRDefault="000146E7" w:rsidP="007262B2">
      <w:pPr>
        <w:rPr>
          <w:sz w:val="22"/>
        </w:rPr>
      </w:pPr>
    </w:p>
    <w:p w:rsidR="009B4A07" w:rsidRPr="009B4A07" w:rsidRDefault="007262B2" w:rsidP="007262B2">
      <w:pPr>
        <w:rPr>
          <w:sz w:val="22"/>
        </w:rPr>
      </w:pPr>
      <w:r w:rsidRPr="009B4A07">
        <w:rPr>
          <w:sz w:val="22"/>
        </w:rPr>
        <w:t>Author</w:t>
      </w:r>
      <w:r w:rsidR="000146E7">
        <w:rPr>
          <w:sz w:val="22"/>
        </w:rPr>
        <w:t xml:space="preserve">: Michelle </w:t>
      </w:r>
      <w:proofErr w:type="spellStart"/>
      <w:r w:rsidR="000146E7">
        <w:rPr>
          <w:sz w:val="22"/>
        </w:rPr>
        <w:t>Buroker</w:t>
      </w:r>
      <w:proofErr w:type="spellEnd"/>
    </w:p>
    <w:p w:rsidR="007262B2" w:rsidRPr="009B4A07" w:rsidRDefault="007262B2" w:rsidP="007262B2">
      <w:pPr>
        <w:rPr>
          <w:sz w:val="22"/>
        </w:rPr>
      </w:pPr>
    </w:p>
    <w:p w:rsidR="000146E7" w:rsidRDefault="007262B2" w:rsidP="007262B2">
      <w:pPr>
        <w:rPr>
          <w:sz w:val="22"/>
        </w:rPr>
      </w:pPr>
      <w:r w:rsidRPr="009B4A07">
        <w:rPr>
          <w:sz w:val="22"/>
        </w:rPr>
        <w:t>Contact information</w:t>
      </w:r>
      <w:r w:rsidR="000146E7">
        <w:rPr>
          <w:sz w:val="22"/>
        </w:rPr>
        <w:t>: Scott High School, Kenton County Schools</w:t>
      </w:r>
    </w:p>
    <w:p w:rsidR="007262B2" w:rsidRDefault="005A562E" w:rsidP="007262B2">
      <w:pPr>
        <w:rPr>
          <w:sz w:val="22"/>
        </w:rPr>
      </w:pPr>
      <w:hyperlink r:id="rId11" w:history="1">
        <w:r w:rsidR="000146E7" w:rsidRPr="007F2690">
          <w:rPr>
            <w:rStyle w:val="Hyperlink"/>
            <w:sz w:val="22"/>
          </w:rPr>
          <w:t>Michelle.Buroker@kenton.kyschools.us</w:t>
        </w:r>
      </w:hyperlink>
      <w:r w:rsidR="000146E7">
        <w:rPr>
          <w:sz w:val="22"/>
        </w:rPr>
        <w:t xml:space="preserve">    859-960-1601</w:t>
      </w:r>
    </w:p>
    <w:p w:rsidR="009B4A07" w:rsidRPr="009B4A07" w:rsidRDefault="009B4A07" w:rsidP="007262B2"/>
    <w:p w:rsidR="007262B2" w:rsidRPr="009B4A07" w:rsidRDefault="007262B2" w:rsidP="007262B2"/>
    <w:p w:rsidR="007262B2" w:rsidRPr="009B4A07" w:rsidRDefault="00A56343" w:rsidP="00A56343">
      <w:pPr>
        <w:pStyle w:val="Heading1"/>
      </w:pPr>
      <w:r>
        <w:br w:type="page"/>
      </w:r>
      <w:r w:rsidR="000146E7">
        <w:lastRenderedPageBreak/>
        <w:t>S</w:t>
      </w:r>
      <w:r w:rsidR="007262B2" w:rsidRPr="009B4A07">
        <w:t xml:space="preserve">ection 1: </w:t>
      </w:r>
      <w:r w:rsidR="006806B9">
        <w:t>What task?</w:t>
      </w:r>
    </w:p>
    <w:p w:rsidR="007262B2" w:rsidRPr="009B4A07" w:rsidRDefault="007262B2" w:rsidP="007262B2">
      <w:pPr>
        <w:rPr>
          <w:b/>
          <w:i/>
          <w:sz w:val="22"/>
        </w:rPr>
      </w:pPr>
    </w:p>
    <w:p w:rsidR="00252835" w:rsidRPr="008A3E62" w:rsidRDefault="00252835" w:rsidP="00252835">
      <w:pPr>
        <w:rPr>
          <w:color w:val="FF0000"/>
          <w:sz w:val="22"/>
        </w:rPr>
      </w:pPr>
      <w:r w:rsidRPr="008A3E62">
        <w:rPr>
          <w:b/>
          <w:i/>
          <w:sz w:val="22"/>
        </w:rPr>
        <w:t>Content Standards:</w:t>
      </w:r>
      <w:r w:rsidRPr="008A3E62">
        <w:rPr>
          <w:sz w:val="22"/>
        </w:rPr>
        <w:t xml:space="preserve"> </w:t>
      </w:r>
      <w:r w:rsidR="0075104B">
        <w:rPr>
          <w:i/>
          <w:sz w:val="22"/>
          <w:szCs w:val="22"/>
        </w:rPr>
        <w:t>Kentucky Core Content- Combined Science Curriculum (Unifying Concept)</w:t>
      </w:r>
    </w:p>
    <w:tbl>
      <w:tblPr>
        <w:tblW w:w="13020" w:type="dxa"/>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11220"/>
      </w:tblGrid>
      <w:tr w:rsidR="000146E7" w:rsidRPr="00BB2EA5" w:rsidTr="00A56343">
        <w:tc>
          <w:tcPr>
            <w:tcW w:w="1800" w:type="dxa"/>
            <w:shd w:val="clear" w:color="auto" w:fill="C4BC96"/>
          </w:tcPr>
          <w:p w:rsidR="000146E7" w:rsidRPr="00BB2EA5" w:rsidRDefault="000146E7" w:rsidP="00BA7A23">
            <w:pPr>
              <w:rPr>
                <w:sz w:val="22"/>
                <w:szCs w:val="22"/>
              </w:rPr>
            </w:pPr>
            <w:r w:rsidRPr="00BB2EA5">
              <w:rPr>
                <w:rFonts w:cs="Arial"/>
                <w:b/>
                <w:sz w:val="22"/>
                <w:szCs w:val="22"/>
              </w:rPr>
              <w:t>Number</w:t>
            </w:r>
          </w:p>
        </w:tc>
        <w:tc>
          <w:tcPr>
            <w:tcW w:w="11220" w:type="dxa"/>
            <w:shd w:val="clear" w:color="auto" w:fill="C4BC96"/>
          </w:tcPr>
          <w:p w:rsidR="000146E7" w:rsidRPr="00BB2EA5" w:rsidRDefault="000146E7" w:rsidP="00BA7A23">
            <w:pPr>
              <w:jc w:val="center"/>
              <w:rPr>
                <w:sz w:val="22"/>
                <w:szCs w:val="22"/>
              </w:rPr>
            </w:pPr>
            <w:r w:rsidRPr="00BB2EA5">
              <w:rPr>
                <w:rFonts w:cs="Arial"/>
                <w:b/>
                <w:sz w:val="22"/>
                <w:szCs w:val="22"/>
              </w:rPr>
              <w:t>Content Standard(s)</w:t>
            </w:r>
          </w:p>
        </w:tc>
      </w:tr>
      <w:tr w:rsidR="000146E7" w:rsidRPr="00BB2EA5" w:rsidTr="00A56343">
        <w:tc>
          <w:tcPr>
            <w:tcW w:w="1800" w:type="dxa"/>
          </w:tcPr>
          <w:p w:rsidR="000146E7" w:rsidRPr="00A148CF" w:rsidRDefault="000146E7" w:rsidP="00BA7A23">
            <w:pPr>
              <w:jc w:val="center"/>
              <w:rPr>
                <w:rFonts w:ascii="Comic Sans MS" w:hAnsi="Comic Sans MS"/>
                <w:b/>
                <w:sz w:val="18"/>
                <w:szCs w:val="18"/>
              </w:rPr>
            </w:pPr>
            <w:r>
              <w:rPr>
                <w:rFonts w:ascii="Comic Sans MS" w:hAnsi="Comic Sans MS"/>
                <w:b/>
                <w:sz w:val="18"/>
                <w:szCs w:val="18"/>
              </w:rPr>
              <w:t xml:space="preserve">SC- HS- </w:t>
            </w:r>
            <w:r w:rsidR="00A02D21">
              <w:rPr>
                <w:rFonts w:ascii="Comic Sans MS" w:hAnsi="Comic Sans MS"/>
                <w:b/>
                <w:sz w:val="18"/>
                <w:szCs w:val="18"/>
              </w:rPr>
              <w:t>1.1.7</w:t>
            </w:r>
          </w:p>
          <w:p w:rsidR="000146E7" w:rsidRPr="00BB2EA5" w:rsidRDefault="000146E7" w:rsidP="00BA7A23">
            <w:pPr>
              <w:rPr>
                <w:sz w:val="22"/>
                <w:szCs w:val="22"/>
              </w:rPr>
            </w:pPr>
          </w:p>
        </w:tc>
        <w:tc>
          <w:tcPr>
            <w:tcW w:w="11220" w:type="dxa"/>
          </w:tcPr>
          <w:p w:rsidR="00A02D21" w:rsidRPr="00A02D21" w:rsidRDefault="00A02D21" w:rsidP="00A02D21">
            <w:pPr>
              <w:pStyle w:val="BodyText2"/>
              <w:rPr>
                <w:rFonts w:ascii="Calibri" w:hAnsi="Calibri"/>
              </w:rPr>
            </w:pPr>
            <w:r w:rsidRPr="00A02D21">
              <w:rPr>
                <w:rFonts w:ascii="Calibri" w:hAnsi="Calibri"/>
              </w:rPr>
              <w:t xml:space="preserve">Students will: </w:t>
            </w:r>
          </w:p>
          <w:p w:rsidR="00A02D21" w:rsidRPr="00A02D21" w:rsidRDefault="00A02D21" w:rsidP="00A02D21">
            <w:pPr>
              <w:pStyle w:val="BodyText2"/>
              <w:numPr>
                <w:ilvl w:val="0"/>
                <w:numId w:val="20"/>
              </w:numPr>
              <w:rPr>
                <w:rFonts w:ascii="Calibri" w:hAnsi="Calibri"/>
              </w:rPr>
            </w:pPr>
            <w:r w:rsidRPr="00A02D21">
              <w:rPr>
                <w:rFonts w:ascii="Calibri" w:hAnsi="Calibri"/>
              </w:rPr>
              <w:t xml:space="preserve">construct diagrams to illustrate ionic or covalent bonding; </w:t>
            </w:r>
          </w:p>
          <w:p w:rsidR="00A02D21" w:rsidRPr="00A02D21" w:rsidRDefault="00A02D21" w:rsidP="00A02D21">
            <w:pPr>
              <w:pStyle w:val="BodyText2"/>
              <w:numPr>
                <w:ilvl w:val="0"/>
                <w:numId w:val="20"/>
              </w:numPr>
              <w:rPr>
                <w:rFonts w:ascii="Calibri" w:hAnsi="Calibri"/>
              </w:rPr>
            </w:pPr>
            <w:r w:rsidRPr="00A02D21">
              <w:rPr>
                <w:rFonts w:ascii="Calibri" w:hAnsi="Calibri"/>
              </w:rPr>
              <w:t>predict compound formation and bond type as either ionic or covalent (polar, nonpolar) and represent the products formed with simple chemical formulas.</w:t>
            </w:r>
          </w:p>
          <w:p w:rsidR="00A02D21" w:rsidRPr="00A02D21" w:rsidRDefault="00A02D21" w:rsidP="00A02D21">
            <w:pPr>
              <w:rPr>
                <w:rFonts w:ascii="Calibri" w:hAnsi="Calibri" w:cs="Arial"/>
                <w:b/>
                <w:sz w:val="20"/>
              </w:rPr>
            </w:pPr>
            <w:r w:rsidRPr="00A02D21">
              <w:rPr>
                <w:rFonts w:ascii="Calibri" w:hAnsi="Calibri" w:cs="Arial"/>
                <w:b/>
                <w:sz w:val="20"/>
              </w:rPr>
              <w:t>Bonds between atoms are created when outer electrons are paired by being transferred (ionic) or shared (covalent). A compound is formed when two or more kinds of atoms bind together chemically.</w:t>
            </w:r>
          </w:p>
          <w:p w:rsidR="000146E7" w:rsidRPr="00BB2EA5" w:rsidRDefault="00A02D21" w:rsidP="00A02D21">
            <w:pPr>
              <w:rPr>
                <w:sz w:val="22"/>
                <w:szCs w:val="22"/>
              </w:rPr>
            </w:pPr>
            <w:r w:rsidRPr="00A02D21">
              <w:rPr>
                <w:rFonts w:ascii="Calibri" w:hAnsi="Calibri"/>
              </w:rPr>
              <w:t>DOK 2</w:t>
            </w:r>
          </w:p>
        </w:tc>
      </w:tr>
    </w:tbl>
    <w:p w:rsidR="000146E7" w:rsidRDefault="000146E7" w:rsidP="000146E7">
      <w:pPr>
        <w:ind w:left="1440"/>
        <w:rPr>
          <w:i/>
          <w:sz w:val="22"/>
          <w:szCs w:val="22"/>
        </w:rPr>
      </w:pPr>
    </w:p>
    <w:p w:rsidR="00FC103B" w:rsidRDefault="00FC103B" w:rsidP="0075104B">
      <w:pPr>
        <w:sectPr w:rsidR="00FC103B" w:rsidSect="00074CD4">
          <w:headerReference w:type="even" r:id="rId12"/>
          <w:footerReference w:type="even" r:id="rId13"/>
          <w:footerReference w:type="default" r:id="rId14"/>
          <w:pgSz w:w="15840" w:h="12240" w:orient="landscape"/>
          <w:pgMar w:top="288" w:right="720" w:bottom="288" w:left="720" w:header="720" w:footer="288" w:gutter="0"/>
          <w:cols w:space="720"/>
          <w:docGrid w:linePitch="360"/>
        </w:sectPr>
      </w:pPr>
    </w:p>
    <w:p w:rsidR="00EB6516" w:rsidRDefault="00EB6516" w:rsidP="00EB6516">
      <w:pPr>
        <w:rPr>
          <w:rFonts w:eastAsia="Cambria"/>
          <w:color w:val="808080"/>
          <w:sz w:val="20"/>
          <w:szCs w:val="20"/>
        </w:rPr>
      </w:pPr>
    </w:p>
    <w:p w:rsidR="00EB6516" w:rsidRDefault="00EB6516" w:rsidP="00EB6516">
      <w:pPr>
        <w:rPr>
          <w:rFonts w:eastAsia="Cambria"/>
          <w:color w:val="808080"/>
          <w:sz w:val="20"/>
          <w:szCs w:val="20"/>
        </w:rPr>
      </w:pPr>
    </w:p>
    <w:p w:rsidR="00E2710A" w:rsidRPr="00EB6516" w:rsidRDefault="00E2710A" w:rsidP="00E2710A">
      <w:pPr>
        <w:rPr>
          <w:rFonts w:eastAsia="Cambria"/>
          <w:color w:val="808080"/>
          <w:sz w:val="20"/>
          <w:szCs w:val="20"/>
        </w:rPr>
      </w:pPr>
      <w:r w:rsidRPr="00EB6516">
        <w:rPr>
          <w:rFonts w:eastAsia="Cambria"/>
          <w:color w:val="808080"/>
          <w:sz w:val="20"/>
          <w:szCs w:val="20"/>
        </w:rPr>
        <w:t>COMMON CORE STATE STANDARDS</w:t>
      </w:r>
    </w:p>
    <w:tbl>
      <w:tblPr>
        <w:tblW w:w="14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2"/>
        <w:gridCol w:w="7332"/>
      </w:tblGrid>
      <w:tr w:rsidR="00E2710A" w:rsidRPr="00EB6516" w:rsidTr="00E2710A">
        <w:trPr>
          <w:trHeight w:val="256"/>
        </w:trPr>
        <w:tc>
          <w:tcPr>
            <w:tcW w:w="14663" w:type="dxa"/>
            <w:gridSpan w:val="2"/>
            <w:tcBorders>
              <w:top w:val="single" w:sz="4" w:space="0" w:color="808080"/>
              <w:left w:val="single" w:sz="4" w:space="0" w:color="808080"/>
              <w:bottom w:val="single" w:sz="4" w:space="0" w:color="808080"/>
              <w:right w:val="single" w:sz="4" w:space="0" w:color="808080"/>
            </w:tcBorders>
            <w:shd w:val="clear" w:color="auto" w:fill="948A54"/>
            <w:vAlign w:val="center"/>
          </w:tcPr>
          <w:p w:rsidR="00E2710A" w:rsidRPr="00EB6516" w:rsidRDefault="00E2710A" w:rsidP="00E2710A">
            <w:pPr>
              <w:jc w:val="center"/>
              <w:rPr>
                <w:rFonts w:eastAsia="Cambria"/>
                <w:b/>
                <w:color w:val="FFFFFF"/>
                <w:sz w:val="20"/>
                <w:szCs w:val="20"/>
              </w:rPr>
            </w:pPr>
            <w:r w:rsidRPr="00EB6516">
              <w:rPr>
                <w:rFonts w:eastAsia="Cambria"/>
                <w:b/>
                <w:color w:val="FFFFFF"/>
                <w:sz w:val="20"/>
                <w:szCs w:val="20"/>
              </w:rPr>
              <w:t>READING STANDARDS FOR ARGUMENTATION</w:t>
            </w:r>
          </w:p>
        </w:tc>
      </w:tr>
      <w:tr w:rsidR="00E2710A" w:rsidRPr="00EB6516" w:rsidTr="00E2710A">
        <w:trPr>
          <w:trHeight w:val="234"/>
        </w:trPr>
        <w:tc>
          <w:tcPr>
            <w:tcW w:w="7332" w:type="dxa"/>
            <w:tcBorders>
              <w:top w:val="single" w:sz="4" w:space="0" w:color="808080"/>
              <w:left w:val="single" w:sz="4" w:space="0" w:color="808080"/>
              <w:bottom w:val="single" w:sz="4" w:space="0" w:color="808080"/>
              <w:right w:val="single" w:sz="4" w:space="0" w:color="808080"/>
            </w:tcBorders>
            <w:shd w:val="clear" w:color="auto" w:fill="C4BC96"/>
          </w:tcPr>
          <w:p w:rsidR="00E2710A" w:rsidRPr="00EB6516" w:rsidRDefault="00E2710A" w:rsidP="00587059">
            <w:pPr>
              <w:jc w:val="center"/>
              <w:rPr>
                <w:rFonts w:eastAsia="Cambria"/>
                <w:b/>
                <w:color w:val="FFFFFF"/>
                <w:sz w:val="20"/>
                <w:szCs w:val="20"/>
              </w:rPr>
            </w:pPr>
            <w:r w:rsidRPr="00EB6516">
              <w:rPr>
                <w:rFonts w:eastAsia="Cambria"/>
                <w:b/>
                <w:color w:val="FFFFFF"/>
                <w:sz w:val="20"/>
                <w:szCs w:val="20"/>
              </w:rPr>
              <w:t>“Built-in” Reading Standards</w:t>
            </w:r>
          </w:p>
        </w:tc>
        <w:tc>
          <w:tcPr>
            <w:tcW w:w="7332" w:type="dxa"/>
            <w:tcBorders>
              <w:top w:val="single" w:sz="4" w:space="0" w:color="808080"/>
              <w:left w:val="single" w:sz="4" w:space="0" w:color="808080"/>
              <w:bottom w:val="single" w:sz="4" w:space="0" w:color="808080"/>
              <w:right w:val="single" w:sz="4" w:space="0" w:color="808080"/>
            </w:tcBorders>
            <w:shd w:val="clear" w:color="auto" w:fill="C4BC96"/>
            <w:vAlign w:val="center"/>
          </w:tcPr>
          <w:p w:rsidR="00E2710A" w:rsidRPr="00EB6516" w:rsidRDefault="00E2710A" w:rsidP="00E2710A">
            <w:pPr>
              <w:jc w:val="center"/>
              <w:rPr>
                <w:rFonts w:eastAsia="Cambria"/>
                <w:b/>
                <w:color w:val="FFFFFF"/>
                <w:sz w:val="20"/>
                <w:szCs w:val="20"/>
              </w:rPr>
            </w:pPr>
            <w:r w:rsidRPr="00EB6516">
              <w:rPr>
                <w:rFonts w:eastAsia="Cambria"/>
                <w:b/>
                <w:color w:val="FFFFFF"/>
                <w:sz w:val="20"/>
                <w:szCs w:val="20"/>
              </w:rPr>
              <w:t>“When Appropriate” Reading Standards (applicable in black)</w:t>
            </w:r>
          </w:p>
        </w:tc>
      </w:tr>
      <w:tr w:rsidR="00E2710A" w:rsidRPr="00EB6516" w:rsidTr="00E2710A">
        <w:trPr>
          <w:trHeight w:val="938"/>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1E5B67">
            <w:pPr>
              <w:spacing w:before="60" w:after="60"/>
              <w:rPr>
                <w:rFonts w:eastAsia="Cambria"/>
                <w:sz w:val="20"/>
                <w:szCs w:val="20"/>
              </w:rPr>
            </w:pPr>
            <w:r w:rsidRPr="00EB6516">
              <w:rPr>
                <w:rFonts w:eastAsia="Cambria"/>
                <w:sz w:val="20"/>
                <w:szCs w:val="20"/>
              </w:rPr>
              <w:t>1- Read closely to determine what the text says explicitly and to make logical inferences from it; cite specific textual evidence when writing or speaking to support conclusions drawn from the te</w:t>
            </w:r>
            <w:r w:rsidR="001E5B67">
              <w:rPr>
                <w:rFonts w:eastAsia="Cambria"/>
                <w:sz w:val="20"/>
                <w:szCs w:val="20"/>
              </w:rPr>
              <w:t>x</w:t>
            </w:r>
            <w:r w:rsidRPr="00EB6516">
              <w:rPr>
                <w:rFonts w:eastAsia="Cambria"/>
                <w:sz w:val="20"/>
                <w:szCs w:val="20"/>
              </w:rPr>
              <w:t>t.</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rPr>
                <w:rFonts w:eastAsia="Cambria"/>
                <w:color w:val="BFBFBF"/>
                <w:sz w:val="20"/>
                <w:szCs w:val="20"/>
              </w:rPr>
            </w:pPr>
            <w:r w:rsidRPr="00EB6516">
              <w:rPr>
                <w:rFonts w:eastAsia="Cambria"/>
                <w:color w:val="BFBFBF"/>
                <w:sz w:val="20"/>
                <w:szCs w:val="20"/>
              </w:rPr>
              <w:t>3- Analyze how and why individuals, events, and ideas develop and interact over the course of a text.</w:t>
            </w:r>
          </w:p>
        </w:tc>
      </w:tr>
      <w:tr w:rsidR="00E2710A" w:rsidRPr="00EB6516" w:rsidTr="00E2710A">
        <w:trPr>
          <w:trHeight w:val="917"/>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rPr>
                <w:rFonts w:eastAsia="Cambria"/>
                <w:sz w:val="20"/>
                <w:szCs w:val="20"/>
              </w:rPr>
            </w:pPr>
            <w:r w:rsidRPr="00EB6516">
              <w:rPr>
                <w:rFonts w:eastAsia="Cambria"/>
                <w:sz w:val="20"/>
                <w:szCs w:val="20"/>
              </w:rPr>
              <w:t>2- Determine central ideas or themes of a text and analyze their development; summarize the key supporting details and ideas.</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626F26" w:rsidRDefault="00E2710A" w:rsidP="00587059">
            <w:pPr>
              <w:spacing w:before="60" w:after="60"/>
              <w:rPr>
                <w:rFonts w:eastAsia="Cambria"/>
                <w:color w:val="A6A6A6"/>
                <w:sz w:val="20"/>
                <w:szCs w:val="20"/>
              </w:rPr>
            </w:pPr>
            <w:r w:rsidRPr="00626F26">
              <w:rPr>
                <w:rFonts w:eastAsia="Cambria"/>
                <w:color w:val="A6A6A6"/>
                <w:sz w:val="20"/>
                <w:szCs w:val="20"/>
              </w:rPr>
              <w:t>5- Analyze the structure of texts, including how specific sentences, paragraphs, and larger portions of the text (e.g., section, chapter, scene, or stanza) relate to each other and the whole.</w:t>
            </w:r>
          </w:p>
        </w:tc>
      </w:tr>
      <w:tr w:rsidR="00E2710A" w:rsidRPr="00EB6516" w:rsidTr="00E2710A">
        <w:trPr>
          <w:trHeight w:val="917"/>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rPr>
                <w:rFonts w:eastAsia="Cambria"/>
                <w:sz w:val="20"/>
                <w:szCs w:val="20"/>
              </w:rPr>
            </w:pPr>
            <w:r w:rsidRPr="00EB6516">
              <w:rPr>
                <w:rFonts w:eastAsia="Cambria"/>
                <w:sz w:val="20"/>
                <w:szCs w:val="20"/>
              </w:rPr>
              <w:t>4- Interpret words and phrases as they are used in a text, including determining technical, connotative, and figurative meanings, and analyze how specific word choices shape meaning or tone.</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626F26" w:rsidRDefault="00E2710A" w:rsidP="00587059">
            <w:pPr>
              <w:spacing w:before="60" w:after="60"/>
              <w:rPr>
                <w:rFonts w:eastAsia="Cambria"/>
                <w:color w:val="A6A6A6"/>
                <w:sz w:val="20"/>
                <w:szCs w:val="20"/>
              </w:rPr>
            </w:pPr>
            <w:r w:rsidRPr="00626F26">
              <w:rPr>
                <w:rFonts w:eastAsia="Cambria"/>
                <w:color w:val="A6A6A6"/>
                <w:sz w:val="20"/>
                <w:szCs w:val="20"/>
              </w:rPr>
              <w:t>6- Assess how point of view or purpose shapes the content and style of a text.</w:t>
            </w:r>
          </w:p>
        </w:tc>
      </w:tr>
      <w:tr w:rsidR="00E2710A" w:rsidRPr="00EB6516" w:rsidTr="00E2710A">
        <w:trPr>
          <w:trHeight w:val="661"/>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sz w:val="20"/>
                <w:szCs w:val="20"/>
              </w:rPr>
            </w:pPr>
            <w:r w:rsidRPr="00EB6516">
              <w:rPr>
                <w:rFonts w:eastAsia="Cambria"/>
                <w:sz w:val="20"/>
                <w:szCs w:val="20"/>
              </w:rPr>
              <w:t>10- Read and comprehend complex literary and informational texts independently and proficiently.</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626F26" w:rsidRDefault="00E2710A" w:rsidP="00587059">
            <w:pPr>
              <w:spacing w:before="60" w:after="60"/>
              <w:rPr>
                <w:rFonts w:eastAsia="Cambria"/>
                <w:color w:val="A6A6A6"/>
                <w:sz w:val="20"/>
                <w:szCs w:val="20"/>
              </w:rPr>
            </w:pPr>
            <w:r w:rsidRPr="00626F26">
              <w:rPr>
                <w:rFonts w:eastAsia="Cambria"/>
                <w:color w:val="A6A6A6"/>
                <w:sz w:val="20"/>
                <w:szCs w:val="20"/>
              </w:rPr>
              <w:t>7- Integrate and evaluate content presented in diverse formats and media, including visually and quantitatively, as well as in words.</w:t>
            </w:r>
          </w:p>
        </w:tc>
      </w:tr>
      <w:tr w:rsidR="00E2710A" w:rsidRPr="00EB6516" w:rsidTr="00E2710A">
        <w:trPr>
          <w:trHeight w:val="639"/>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rPr>
                <w:rFonts w:eastAsia="Cambria"/>
                <w:color w:val="808080"/>
                <w:sz w:val="20"/>
                <w:szCs w:val="20"/>
              </w:rPr>
            </w:pP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626F26" w:rsidRDefault="00E2710A" w:rsidP="00587059">
            <w:pPr>
              <w:spacing w:before="60" w:after="60"/>
              <w:rPr>
                <w:rFonts w:eastAsia="Cambria"/>
                <w:color w:val="A6A6A6"/>
                <w:sz w:val="20"/>
                <w:szCs w:val="20"/>
              </w:rPr>
            </w:pPr>
            <w:r w:rsidRPr="00626F26">
              <w:rPr>
                <w:rFonts w:eastAsia="Cambria"/>
                <w:color w:val="A6A6A6"/>
                <w:sz w:val="20"/>
                <w:szCs w:val="20"/>
              </w:rPr>
              <w:t>8- Delineate and evaluate the argument and specific claims in a text, including the validity of the reasoning as well as the relevance and sufficiency of the evidence.</w:t>
            </w:r>
          </w:p>
        </w:tc>
      </w:tr>
      <w:tr w:rsidR="00E2710A" w:rsidRPr="00EB6516" w:rsidTr="00E2710A">
        <w:trPr>
          <w:trHeight w:val="661"/>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rPr>
                <w:rFonts w:eastAsia="Cambria"/>
                <w:color w:val="808080"/>
                <w:sz w:val="20"/>
                <w:szCs w:val="20"/>
              </w:rPr>
            </w:pP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626F26" w:rsidRDefault="00E2710A" w:rsidP="00587059">
            <w:pPr>
              <w:spacing w:before="60" w:after="60"/>
              <w:rPr>
                <w:rFonts w:eastAsia="Cambria"/>
                <w:color w:val="A6A6A6"/>
                <w:sz w:val="20"/>
                <w:szCs w:val="20"/>
              </w:rPr>
            </w:pPr>
            <w:r w:rsidRPr="00626F26">
              <w:rPr>
                <w:rFonts w:eastAsia="Cambria"/>
                <w:color w:val="A6A6A6"/>
                <w:sz w:val="20"/>
                <w:szCs w:val="20"/>
              </w:rPr>
              <w:t>9- Analyze how two or more texts address similar themes or topics in order to build knowledge or to compare the approaches the authors take.</w:t>
            </w:r>
          </w:p>
        </w:tc>
      </w:tr>
      <w:tr w:rsidR="00E2710A" w:rsidRPr="00EB6516" w:rsidTr="00E2710A">
        <w:trPr>
          <w:trHeight w:val="256"/>
        </w:trPr>
        <w:tc>
          <w:tcPr>
            <w:tcW w:w="14663" w:type="dxa"/>
            <w:gridSpan w:val="2"/>
            <w:tcBorders>
              <w:top w:val="single" w:sz="4" w:space="0" w:color="808080"/>
              <w:left w:val="single" w:sz="4" w:space="0" w:color="808080"/>
              <w:bottom w:val="single" w:sz="4" w:space="0" w:color="808080"/>
              <w:right w:val="single" w:sz="4" w:space="0" w:color="808080"/>
            </w:tcBorders>
            <w:shd w:val="clear" w:color="auto" w:fill="948A54"/>
          </w:tcPr>
          <w:p w:rsidR="00E2710A" w:rsidRPr="00EB6516" w:rsidRDefault="00E2710A" w:rsidP="00E2710A">
            <w:pPr>
              <w:jc w:val="center"/>
              <w:rPr>
                <w:rFonts w:eastAsia="Cambria"/>
                <w:b/>
                <w:color w:val="FFFFFF"/>
                <w:sz w:val="20"/>
                <w:szCs w:val="20"/>
              </w:rPr>
            </w:pPr>
            <w:r w:rsidRPr="00EB6516">
              <w:rPr>
                <w:rFonts w:eastAsia="Cambria"/>
                <w:b/>
                <w:color w:val="FFFFFF"/>
                <w:sz w:val="20"/>
                <w:szCs w:val="20"/>
              </w:rPr>
              <w:t>WRITING STANDARDS FOR ARGUMENTATION</w:t>
            </w:r>
          </w:p>
        </w:tc>
      </w:tr>
      <w:tr w:rsidR="00E2710A" w:rsidRPr="00EB6516" w:rsidTr="00E2710A">
        <w:trPr>
          <w:trHeight w:val="256"/>
        </w:trPr>
        <w:tc>
          <w:tcPr>
            <w:tcW w:w="7332" w:type="dxa"/>
            <w:tcBorders>
              <w:top w:val="single" w:sz="4" w:space="0" w:color="808080"/>
              <w:left w:val="single" w:sz="4" w:space="0" w:color="808080"/>
              <w:bottom w:val="single" w:sz="4" w:space="0" w:color="808080"/>
              <w:right w:val="single" w:sz="4" w:space="0" w:color="808080"/>
            </w:tcBorders>
            <w:shd w:val="clear" w:color="auto" w:fill="C4BC96"/>
          </w:tcPr>
          <w:p w:rsidR="00E2710A" w:rsidRPr="00EB6516" w:rsidRDefault="00E2710A" w:rsidP="00587059">
            <w:pPr>
              <w:jc w:val="center"/>
              <w:rPr>
                <w:rFonts w:eastAsia="Cambria"/>
                <w:b/>
                <w:color w:val="FFFFFF"/>
                <w:sz w:val="20"/>
                <w:szCs w:val="20"/>
              </w:rPr>
            </w:pPr>
            <w:r w:rsidRPr="00EB6516">
              <w:rPr>
                <w:rFonts w:eastAsia="Cambria"/>
                <w:b/>
                <w:color w:val="FFFFFF"/>
                <w:sz w:val="20"/>
                <w:szCs w:val="20"/>
              </w:rPr>
              <w:t>“Built-in” Writing Standards</w:t>
            </w:r>
          </w:p>
        </w:tc>
        <w:tc>
          <w:tcPr>
            <w:tcW w:w="7332" w:type="dxa"/>
            <w:tcBorders>
              <w:top w:val="single" w:sz="4" w:space="0" w:color="808080"/>
              <w:left w:val="single" w:sz="4" w:space="0" w:color="808080"/>
              <w:bottom w:val="single" w:sz="4" w:space="0" w:color="808080"/>
              <w:right w:val="single" w:sz="4" w:space="0" w:color="808080"/>
            </w:tcBorders>
            <w:shd w:val="clear" w:color="auto" w:fill="C4BC96"/>
          </w:tcPr>
          <w:p w:rsidR="00E2710A" w:rsidRPr="00EB6516" w:rsidRDefault="00E2710A" w:rsidP="00E2710A">
            <w:pPr>
              <w:jc w:val="center"/>
              <w:rPr>
                <w:rFonts w:eastAsia="Cambria"/>
                <w:b/>
                <w:color w:val="FFFFFF"/>
                <w:sz w:val="20"/>
                <w:szCs w:val="20"/>
              </w:rPr>
            </w:pPr>
            <w:r w:rsidRPr="00EB6516">
              <w:rPr>
                <w:rFonts w:eastAsia="Cambria"/>
                <w:b/>
                <w:color w:val="FFFFFF"/>
                <w:sz w:val="20"/>
                <w:szCs w:val="20"/>
              </w:rPr>
              <w:t>“When Appropriate” Writing Standards (applicable in black)</w:t>
            </w:r>
          </w:p>
        </w:tc>
      </w:tr>
      <w:tr w:rsidR="00E2710A" w:rsidRPr="00EB6516" w:rsidTr="00E2710A">
        <w:trPr>
          <w:trHeight w:val="917"/>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sz w:val="20"/>
                <w:szCs w:val="20"/>
              </w:rPr>
            </w:pPr>
            <w:r w:rsidRPr="00EB6516">
              <w:rPr>
                <w:rFonts w:eastAsia="Cambria"/>
                <w:sz w:val="20"/>
                <w:szCs w:val="20"/>
              </w:rPr>
              <w:t>1- Write arguments to support claims in an analysis of substantive topics or texts, using valid reasoning and relevant and sufficient evidence.</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color w:val="BFBFBF"/>
                <w:sz w:val="20"/>
                <w:szCs w:val="20"/>
              </w:rPr>
            </w:pPr>
            <w:r w:rsidRPr="00EB6516">
              <w:rPr>
                <w:rFonts w:eastAsia="Cambria"/>
                <w:color w:val="BFBFBF"/>
                <w:sz w:val="20"/>
                <w:szCs w:val="20"/>
              </w:rPr>
              <w:t>2- Write informative/explanatory texts to examine and convey complex ideas and information clearly and accurately through the effective selection, organization, and analysis of content.</w:t>
            </w:r>
          </w:p>
        </w:tc>
      </w:tr>
      <w:tr w:rsidR="00E2710A" w:rsidRPr="00EB6516" w:rsidTr="00E2710A">
        <w:trPr>
          <w:trHeight w:val="661"/>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sz w:val="20"/>
                <w:szCs w:val="20"/>
              </w:rPr>
            </w:pPr>
            <w:r w:rsidRPr="00EB6516">
              <w:rPr>
                <w:rFonts w:eastAsia="Cambria"/>
                <w:sz w:val="20"/>
                <w:szCs w:val="20"/>
              </w:rPr>
              <w:t>4- Produce clear and coherent writing in which the development, organization, and style are appropriate to task, purpose, and audience.</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color w:val="BFBFBF"/>
                <w:sz w:val="20"/>
                <w:szCs w:val="20"/>
              </w:rPr>
            </w:pPr>
            <w:r w:rsidRPr="00EB6516">
              <w:rPr>
                <w:rFonts w:eastAsia="Cambria"/>
                <w:color w:val="BFBFBF"/>
                <w:sz w:val="20"/>
                <w:szCs w:val="20"/>
              </w:rPr>
              <w:t>3- Write narratives to develop real or imagined experiences or events using effective technique, well-chosen details, and well-structured event sequences.</w:t>
            </w:r>
          </w:p>
        </w:tc>
      </w:tr>
      <w:tr w:rsidR="00E2710A" w:rsidRPr="00EB6516" w:rsidTr="00E2710A">
        <w:trPr>
          <w:trHeight w:val="661"/>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sz w:val="20"/>
                <w:szCs w:val="20"/>
              </w:rPr>
            </w:pPr>
            <w:r w:rsidRPr="00EB6516">
              <w:rPr>
                <w:rFonts w:eastAsia="Cambria"/>
                <w:sz w:val="20"/>
                <w:szCs w:val="20"/>
              </w:rPr>
              <w:t>5- Develop and strengthen writing as needed by planning, revising, editing, rewriting, or trying a new approach.</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color w:val="BFBFBF"/>
                <w:sz w:val="20"/>
                <w:szCs w:val="20"/>
              </w:rPr>
            </w:pPr>
            <w:r w:rsidRPr="00EB6516">
              <w:rPr>
                <w:rFonts w:eastAsia="Cambria"/>
                <w:color w:val="BFBFBF"/>
                <w:sz w:val="20"/>
                <w:szCs w:val="20"/>
              </w:rPr>
              <w:t>6- Use technology, including the Internet, to produce and publish writing and to interact and collaborate with others.</w:t>
            </w:r>
          </w:p>
        </w:tc>
      </w:tr>
      <w:tr w:rsidR="00E2710A" w:rsidRPr="00EB6516" w:rsidTr="00E2710A">
        <w:trPr>
          <w:trHeight w:val="661"/>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sz w:val="20"/>
                <w:szCs w:val="20"/>
              </w:rPr>
            </w:pPr>
            <w:r w:rsidRPr="00EB6516">
              <w:rPr>
                <w:rFonts w:eastAsia="Cambria"/>
                <w:sz w:val="20"/>
                <w:szCs w:val="20"/>
              </w:rPr>
              <w:t>9- Draw evidence from literary or informational texts to support analysis, reflection, and research.</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color w:val="BFBFBF"/>
                <w:sz w:val="20"/>
                <w:szCs w:val="20"/>
              </w:rPr>
            </w:pPr>
            <w:r w:rsidRPr="00EB6516">
              <w:rPr>
                <w:rFonts w:eastAsia="Cambria"/>
                <w:color w:val="BFBFBF"/>
                <w:sz w:val="20"/>
                <w:szCs w:val="20"/>
              </w:rPr>
              <w:t>7- Conduct short as well as more sustained research projects based on focused questions, demonstrating understanding of the subject under investigation.</w:t>
            </w:r>
          </w:p>
        </w:tc>
      </w:tr>
      <w:tr w:rsidR="00E2710A" w:rsidRPr="00EB6516" w:rsidTr="00E2710A">
        <w:trPr>
          <w:trHeight w:val="917"/>
        </w:trPr>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sz w:val="20"/>
                <w:szCs w:val="20"/>
              </w:rPr>
            </w:pPr>
            <w:r w:rsidRPr="00EB6516">
              <w:rPr>
                <w:rFonts w:eastAsia="Cambria"/>
                <w:sz w:val="20"/>
                <w:szCs w:val="20"/>
              </w:rPr>
              <w:t>10- Write routinely over extended time frames (time for research, reflection, and revision) and shorter time frames (a single sitting or a day or two) for a range of tasks, purposes, and audience.</w:t>
            </w:r>
          </w:p>
        </w:tc>
        <w:tc>
          <w:tcPr>
            <w:tcW w:w="7332" w:type="dxa"/>
            <w:tcBorders>
              <w:top w:val="single" w:sz="4" w:space="0" w:color="808080"/>
              <w:left w:val="single" w:sz="4" w:space="0" w:color="808080"/>
              <w:bottom w:val="single" w:sz="4" w:space="0" w:color="808080"/>
              <w:right w:val="single" w:sz="4" w:space="0" w:color="808080"/>
            </w:tcBorders>
            <w:shd w:val="clear" w:color="auto" w:fill="auto"/>
          </w:tcPr>
          <w:p w:rsidR="00E2710A" w:rsidRPr="00EB6516" w:rsidRDefault="00E2710A" w:rsidP="00587059">
            <w:pPr>
              <w:spacing w:before="60" w:after="60"/>
              <w:ind w:right="72"/>
              <w:rPr>
                <w:rFonts w:eastAsia="Cambria"/>
                <w:color w:val="BFBFBF"/>
                <w:sz w:val="20"/>
                <w:szCs w:val="20"/>
              </w:rPr>
            </w:pPr>
            <w:r w:rsidRPr="00EB6516">
              <w:rPr>
                <w:rFonts w:eastAsia="Cambria"/>
                <w:color w:val="BFBFBF"/>
                <w:sz w:val="20"/>
                <w:szCs w:val="20"/>
              </w:rPr>
              <w:t>8- Gather relevant information from multiple print and digital sources, assess the credibility and accuracy of each source, and integrate the information while avoiding plagiarism.</w:t>
            </w:r>
          </w:p>
        </w:tc>
      </w:tr>
    </w:tbl>
    <w:p w:rsidR="00E2710A" w:rsidRDefault="00E2710A" w:rsidP="00E2710A">
      <w:pPr>
        <w:sectPr w:rsidR="00E2710A" w:rsidSect="0075104B">
          <w:pgSz w:w="15840" w:h="12240" w:orient="landscape"/>
          <w:pgMar w:top="288" w:right="720" w:bottom="288" w:left="720" w:header="720" w:footer="288" w:gutter="0"/>
          <w:cols w:space="720"/>
          <w:docGrid w:linePitch="360"/>
        </w:sectPr>
      </w:pPr>
    </w:p>
    <w:p w:rsidR="007262B2" w:rsidRPr="009B4A07" w:rsidRDefault="007262B2" w:rsidP="007262B2">
      <w:pPr>
        <w:rPr>
          <w:rFonts w:ascii="Cambria" w:hAnsi="Cambria" w:cs="Arial"/>
          <w:b/>
          <w:sz w:val="28"/>
          <w:szCs w:val="28"/>
        </w:rPr>
      </w:pPr>
    </w:p>
    <w:tbl>
      <w:tblPr>
        <w:tblW w:w="0" w:type="auto"/>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2829"/>
        <w:gridCol w:w="10959"/>
      </w:tblGrid>
      <w:tr w:rsidR="007262B2" w:rsidRPr="009B4A07" w:rsidTr="00A56343">
        <w:tc>
          <w:tcPr>
            <w:tcW w:w="13788" w:type="dxa"/>
            <w:gridSpan w:val="2"/>
            <w:shd w:val="clear" w:color="auto" w:fill="A28E6A"/>
          </w:tcPr>
          <w:p w:rsidR="007262B2" w:rsidRPr="009B4A07" w:rsidRDefault="007262B2" w:rsidP="007262B2">
            <w:pPr>
              <w:jc w:val="center"/>
              <w:rPr>
                <w:rFonts w:cs="Arial"/>
                <w:color w:val="FFFFFF"/>
                <w:sz w:val="22"/>
                <w:szCs w:val="22"/>
              </w:rPr>
            </w:pPr>
            <w:r w:rsidRPr="009B4A07">
              <w:rPr>
                <w:rFonts w:cs="Arial"/>
                <w:b/>
                <w:color w:val="FFFFFF"/>
                <w:sz w:val="22"/>
                <w:szCs w:val="28"/>
              </w:rPr>
              <w:t xml:space="preserve">Template Task </w:t>
            </w:r>
          </w:p>
        </w:tc>
      </w:tr>
      <w:tr w:rsidR="007262B2" w:rsidRPr="009B4A07" w:rsidTr="00A56343">
        <w:tc>
          <w:tcPr>
            <w:tcW w:w="2829" w:type="dxa"/>
          </w:tcPr>
          <w:p w:rsidR="007262B2" w:rsidRPr="009B4A07" w:rsidRDefault="007262B2" w:rsidP="007262B2">
            <w:pPr>
              <w:jc w:val="center"/>
              <w:rPr>
                <w:rFonts w:cs="Arial"/>
                <w:sz w:val="22"/>
                <w:szCs w:val="22"/>
              </w:rPr>
            </w:pPr>
            <w:r w:rsidRPr="009B4A07">
              <w:rPr>
                <w:rFonts w:cs="Arial"/>
                <w:sz w:val="22"/>
                <w:szCs w:val="22"/>
              </w:rPr>
              <w:t>Task Number/Type/Level</w:t>
            </w:r>
          </w:p>
        </w:tc>
        <w:tc>
          <w:tcPr>
            <w:tcW w:w="10959" w:type="dxa"/>
          </w:tcPr>
          <w:p w:rsidR="007262B2" w:rsidRPr="009B4A07" w:rsidRDefault="007262B2" w:rsidP="007262B2">
            <w:pPr>
              <w:jc w:val="center"/>
              <w:rPr>
                <w:rFonts w:cs="Arial"/>
                <w:sz w:val="22"/>
                <w:szCs w:val="22"/>
              </w:rPr>
            </w:pPr>
            <w:r w:rsidRPr="009B4A07">
              <w:rPr>
                <w:rFonts w:cs="Arial"/>
                <w:sz w:val="22"/>
                <w:szCs w:val="22"/>
              </w:rPr>
              <w:t>Template Prompt</w:t>
            </w:r>
          </w:p>
        </w:tc>
      </w:tr>
      <w:tr w:rsidR="007262B2" w:rsidRPr="009B4A07" w:rsidTr="00A56343">
        <w:tc>
          <w:tcPr>
            <w:tcW w:w="2829" w:type="dxa"/>
          </w:tcPr>
          <w:p w:rsidR="003A1A44" w:rsidRPr="009B4A07" w:rsidRDefault="009B4A07" w:rsidP="00BA7A23">
            <w:pPr>
              <w:numPr>
                <w:ilvl w:val="0"/>
                <w:numId w:val="14"/>
              </w:numPr>
              <w:rPr>
                <w:rFonts w:cs="Arial"/>
              </w:rPr>
            </w:pPr>
            <w:r>
              <w:rPr>
                <w:rFonts w:cs="Arial"/>
              </w:rPr>
              <w:t>Task 2</w:t>
            </w:r>
          </w:p>
          <w:p w:rsidR="003A1A44" w:rsidRPr="009B4A07" w:rsidRDefault="009B4A07" w:rsidP="00BA7A23">
            <w:pPr>
              <w:numPr>
                <w:ilvl w:val="0"/>
                <w:numId w:val="14"/>
              </w:numPr>
              <w:rPr>
                <w:rFonts w:cs="Arial"/>
              </w:rPr>
            </w:pPr>
            <w:r>
              <w:rPr>
                <w:rFonts w:cs="Arial"/>
              </w:rPr>
              <w:t>Argumentati</w:t>
            </w:r>
            <w:r w:rsidR="00310984">
              <w:rPr>
                <w:rFonts w:cs="Arial"/>
              </w:rPr>
              <w:t>on/ Analysis</w:t>
            </w:r>
          </w:p>
          <w:p w:rsidR="007262B2" w:rsidRPr="009B4A07" w:rsidRDefault="003A1A44" w:rsidP="00BA7A23">
            <w:pPr>
              <w:numPr>
                <w:ilvl w:val="0"/>
                <w:numId w:val="14"/>
              </w:numPr>
              <w:rPr>
                <w:rFonts w:cs="Arial"/>
              </w:rPr>
            </w:pPr>
            <w:r w:rsidRPr="009B4A07">
              <w:rPr>
                <w:rFonts w:cs="Arial"/>
              </w:rPr>
              <w:t>Level</w:t>
            </w:r>
            <w:r w:rsidR="009B4A07">
              <w:rPr>
                <w:rFonts w:cs="Arial"/>
              </w:rPr>
              <w:t xml:space="preserve"> 2</w:t>
            </w:r>
          </w:p>
        </w:tc>
        <w:tc>
          <w:tcPr>
            <w:tcW w:w="10959" w:type="dxa"/>
          </w:tcPr>
          <w:p w:rsidR="009B4A07" w:rsidRPr="005D2596" w:rsidRDefault="009B4A07" w:rsidP="009B4A07">
            <w:pPr>
              <w:rPr>
                <w:rFonts w:cs="Calibri"/>
                <w:sz w:val="22"/>
                <w:szCs w:val="22"/>
              </w:rPr>
            </w:pPr>
            <w:r w:rsidRPr="005D2596">
              <w:rPr>
                <w:rFonts w:cs="Calibri"/>
                <w:sz w:val="22"/>
                <w:szCs w:val="22"/>
              </w:rPr>
              <w:t xml:space="preserve">[Insert </w:t>
            </w:r>
            <w:r w:rsidR="00310984">
              <w:rPr>
                <w:rFonts w:cs="Calibri"/>
                <w:sz w:val="22"/>
                <w:szCs w:val="22"/>
              </w:rPr>
              <w:t>q</w:t>
            </w:r>
            <w:r w:rsidRPr="005D2596">
              <w:rPr>
                <w:rFonts w:cs="Calibri"/>
                <w:sz w:val="22"/>
                <w:szCs w:val="22"/>
              </w:rPr>
              <w:t>uestion] After reading _____ (literature or informational texts),</w:t>
            </w:r>
            <w:r w:rsidR="00310984">
              <w:rPr>
                <w:rFonts w:cs="Calibri"/>
                <w:sz w:val="22"/>
                <w:szCs w:val="22"/>
              </w:rPr>
              <w:t xml:space="preserve"> </w:t>
            </w:r>
            <w:r w:rsidRPr="005D2596">
              <w:rPr>
                <w:rFonts w:cs="Calibri"/>
                <w:sz w:val="22"/>
                <w:szCs w:val="22"/>
              </w:rPr>
              <w:t>write</w:t>
            </w:r>
            <w:r w:rsidR="00080D3E">
              <w:rPr>
                <w:rFonts w:cs="Calibri"/>
                <w:sz w:val="22"/>
                <w:szCs w:val="22"/>
              </w:rPr>
              <w:t xml:space="preserve"> a/an</w:t>
            </w:r>
            <w:r w:rsidRPr="005D2596">
              <w:rPr>
                <w:rFonts w:cs="Calibri"/>
                <w:sz w:val="22"/>
                <w:szCs w:val="22"/>
              </w:rPr>
              <w:t xml:space="preserve">  _________(essay or substitute) that addresses the question and support your position with evidence from the text(s</w:t>
            </w:r>
            <w:r w:rsidRPr="00310984">
              <w:rPr>
                <w:rFonts w:cs="Calibri"/>
                <w:sz w:val="22"/>
                <w:szCs w:val="22"/>
              </w:rPr>
              <w:t xml:space="preserve">). </w:t>
            </w:r>
            <w:r w:rsidRPr="00310984">
              <w:rPr>
                <w:rFonts w:cs="Calibri"/>
                <w:b/>
                <w:sz w:val="22"/>
                <w:szCs w:val="22"/>
              </w:rPr>
              <w:t>L2</w:t>
            </w:r>
            <w:r w:rsidRPr="00310984">
              <w:rPr>
                <w:rFonts w:cs="Calibri"/>
                <w:sz w:val="22"/>
                <w:szCs w:val="22"/>
              </w:rPr>
              <w:t xml:space="preserve"> Be sure to acknowledge competing views. </w:t>
            </w:r>
            <w:r w:rsidRPr="00310984">
              <w:rPr>
                <w:rFonts w:cs="Calibri"/>
                <w:b/>
                <w:sz w:val="22"/>
                <w:szCs w:val="22"/>
              </w:rPr>
              <w:t>L3</w:t>
            </w:r>
            <w:r w:rsidRPr="00310984">
              <w:rPr>
                <w:rFonts w:cs="Calibri"/>
                <w:sz w:val="22"/>
                <w:szCs w:val="22"/>
              </w:rPr>
              <w:t xml:space="preserve"> Give examples from past or current events or issues to illustrate and clarify your position</w:t>
            </w:r>
            <w:r w:rsidR="00310984" w:rsidRPr="00310984">
              <w:rPr>
                <w:rFonts w:cs="Calibri"/>
                <w:sz w:val="22"/>
                <w:szCs w:val="22"/>
              </w:rPr>
              <w:t>.</w:t>
            </w:r>
          </w:p>
          <w:p w:rsidR="007262B2" w:rsidRPr="009B4A07" w:rsidRDefault="007262B2" w:rsidP="007262B2">
            <w:pPr>
              <w:rPr>
                <w:rFonts w:cs="Arial"/>
                <w:sz w:val="22"/>
                <w:szCs w:val="22"/>
              </w:rPr>
            </w:pPr>
          </w:p>
        </w:tc>
      </w:tr>
    </w:tbl>
    <w:p w:rsidR="007262B2" w:rsidRPr="009B4A07" w:rsidRDefault="007262B2" w:rsidP="007262B2"/>
    <w:tbl>
      <w:tblPr>
        <w:tblW w:w="0" w:type="auto"/>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13788"/>
      </w:tblGrid>
      <w:tr w:rsidR="007262B2" w:rsidRPr="009B4A07" w:rsidTr="00A56343">
        <w:tc>
          <w:tcPr>
            <w:tcW w:w="13788" w:type="dxa"/>
            <w:shd w:val="clear" w:color="auto" w:fill="A28E6A"/>
          </w:tcPr>
          <w:p w:rsidR="007262B2" w:rsidRPr="009B4A07" w:rsidRDefault="007262B2" w:rsidP="007262B2">
            <w:pPr>
              <w:jc w:val="center"/>
              <w:rPr>
                <w:rFonts w:cs="Arial"/>
                <w:color w:val="FFFFFF"/>
                <w:sz w:val="22"/>
                <w:szCs w:val="22"/>
              </w:rPr>
            </w:pPr>
            <w:r w:rsidRPr="009B4A07">
              <w:rPr>
                <w:rFonts w:cs="Arial"/>
                <w:b/>
                <w:color w:val="FFFFFF"/>
                <w:sz w:val="22"/>
                <w:szCs w:val="28"/>
              </w:rPr>
              <w:t>Teaching Task</w:t>
            </w:r>
            <w:r w:rsidR="009B4A07">
              <w:rPr>
                <w:rFonts w:cs="Arial"/>
                <w:b/>
                <w:color w:val="FFFFFF"/>
                <w:sz w:val="22"/>
                <w:szCs w:val="28"/>
              </w:rPr>
              <w:t xml:space="preserve"> </w:t>
            </w:r>
          </w:p>
        </w:tc>
      </w:tr>
      <w:tr w:rsidR="007262B2" w:rsidRPr="009B4A07" w:rsidTr="00A56343">
        <w:tc>
          <w:tcPr>
            <w:tcW w:w="13788" w:type="dxa"/>
          </w:tcPr>
          <w:p w:rsidR="009B4A07" w:rsidRPr="00EB6516" w:rsidRDefault="007262B2" w:rsidP="007262B2">
            <w:pPr>
              <w:rPr>
                <w:rFonts w:cs="Arial"/>
                <w:sz w:val="22"/>
                <w:szCs w:val="22"/>
              </w:rPr>
            </w:pPr>
            <w:r w:rsidRPr="00EB6516">
              <w:rPr>
                <w:rFonts w:cs="Arial"/>
                <w:sz w:val="22"/>
                <w:szCs w:val="22"/>
              </w:rPr>
              <w:t xml:space="preserve">Background: </w:t>
            </w:r>
          </w:p>
          <w:p w:rsidR="000146E7" w:rsidRDefault="000146E7" w:rsidP="007262B2">
            <w:pPr>
              <w:rPr>
                <w:rFonts w:cs="Arial"/>
                <w:sz w:val="22"/>
                <w:szCs w:val="22"/>
                <w:highlight w:val="yellow"/>
              </w:rPr>
            </w:pPr>
          </w:p>
          <w:p w:rsidR="00D82690" w:rsidRPr="000E0E5E" w:rsidRDefault="00D82690" w:rsidP="00D82690">
            <w:pPr>
              <w:rPr>
                <w:rFonts w:cs="Arial"/>
                <w:sz w:val="22"/>
                <w:szCs w:val="22"/>
              </w:rPr>
            </w:pPr>
            <w:r w:rsidRPr="00C25FD5">
              <w:rPr>
                <w:rFonts w:cs="Arial"/>
                <w:sz w:val="22"/>
                <w:szCs w:val="22"/>
              </w:rPr>
              <w:t xml:space="preserve">Chemistry is the study of matter and the changes it undergoes; </w:t>
            </w:r>
            <w:r>
              <w:rPr>
                <w:rFonts w:cs="Arial"/>
                <w:sz w:val="22"/>
                <w:szCs w:val="22"/>
              </w:rPr>
              <w:t>you</w:t>
            </w:r>
            <w:r w:rsidRPr="00C25FD5">
              <w:rPr>
                <w:rFonts w:cs="Arial"/>
                <w:sz w:val="22"/>
                <w:szCs w:val="22"/>
              </w:rPr>
              <w:t xml:space="preserve"> </w:t>
            </w:r>
            <w:r>
              <w:rPr>
                <w:rFonts w:cs="Arial"/>
                <w:sz w:val="22"/>
                <w:szCs w:val="22"/>
              </w:rPr>
              <w:t xml:space="preserve">were </w:t>
            </w:r>
            <w:r w:rsidRPr="00C25FD5">
              <w:rPr>
                <w:rFonts w:cs="Arial"/>
                <w:sz w:val="22"/>
                <w:szCs w:val="22"/>
              </w:rPr>
              <w:t xml:space="preserve">exposed to the properties of matter in an earlier unit but in this unit, </w:t>
            </w:r>
            <w:r>
              <w:rPr>
                <w:rFonts w:cs="Arial"/>
                <w:sz w:val="22"/>
                <w:szCs w:val="22"/>
              </w:rPr>
              <w:t xml:space="preserve">you </w:t>
            </w:r>
            <w:r w:rsidRPr="00C25FD5">
              <w:rPr>
                <w:rFonts w:cs="Arial"/>
                <w:sz w:val="22"/>
                <w:szCs w:val="22"/>
              </w:rPr>
              <w:t xml:space="preserve">will be exposed to the "why" behind those properties.  In order for </w:t>
            </w:r>
            <w:r>
              <w:rPr>
                <w:rFonts w:cs="Arial"/>
                <w:sz w:val="22"/>
                <w:szCs w:val="22"/>
              </w:rPr>
              <w:t>you</w:t>
            </w:r>
            <w:r w:rsidRPr="00C25FD5">
              <w:rPr>
                <w:rFonts w:cs="Arial"/>
                <w:sz w:val="22"/>
                <w:szCs w:val="22"/>
              </w:rPr>
              <w:t xml:space="preserve"> to comprehend </w:t>
            </w:r>
            <w:r>
              <w:rPr>
                <w:rFonts w:cs="Arial"/>
                <w:sz w:val="22"/>
                <w:szCs w:val="22"/>
              </w:rPr>
              <w:t xml:space="preserve">your world </w:t>
            </w:r>
            <w:r w:rsidRPr="00C25FD5">
              <w:rPr>
                <w:rFonts w:cs="Arial"/>
                <w:sz w:val="22"/>
                <w:szCs w:val="22"/>
              </w:rPr>
              <w:t>and why materials are used for certain tasks or why they behave</w:t>
            </w:r>
            <w:r>
              <w:rPr>
                <w:rFonts w:cs="Arial"/>
                <w:sz w:val="22"/>
                <w:szCs w:val="22"/>
              </w:rPr>
              <w:t xml:space="preserve"> the way they do- you </w:t>
            </w:r>
            <w:r w:rsidRPr="00C25FD5">
              <w:rPr>
                <w:rFonts w:cs="Arial"/>
                <w:sz w:val="22"/>
                <w:szCs w:val="22"/>
              </w:rPr>
              <w:t>must understand the role that chemical bonding will play.</w:t>
            </w:r>
          </w:p>
          <w:p w:rsidR="00D82690" w:rsidRPr="00BC659A" w:rsidRDefault="00D82690" w:rsidP="00D82690">
            <w:pPr>
              <w:rPr>
                <w:rFonts w:cs="Arial"/>
                <w:sz w:val="22"/>
                <w:szCs w:val="22"/>
              </w:rPr>
            </w:pPr>
          </w:p>
          <w:p w:rsidR="009B4A07" w:rsidRPr="00CF2509" w:rsidRDefault="009B4A07" w:rsidP="007262B2">
            <w:pPr>
              <w:rPr>
                <w:rFonts w:cs="Arial"/>
                <w:sz w:val="22"/>
                <w:szCs w:val="22"/>
                <w:highlight w:val="yellow"/>
              </w:rPr>
            </w:pPr>
          </w:p>
          <w:p w:rsidR="007262B2" w:rsidRDefault="007262B2" w:rsidP="007262B2">
            <w:pPr>
              <w:rPr>
                <w:rFonts w:cs="Arial"/>
                <w:sz w:val="22"/>
                <w:szCs w:val="22"/>
              </w:rPr>
            </w:pPr>
            <w:r w:rsidRPr="00EB6516">
              <w:rPr>
                <w:rFonts w:cs="Arial"/>
                <w:sz w:val="22"/>
                <w:szCs w:val="22"/>
              </w:rPr>
              <w:t>Prompt:</w:t>
            </w:r>
            <w:r w:rsidRPr="009B4A07">
              <w:rPr>
                <w:rFonts w:cs="Arial"/>
                <w:sz w:val="22"/>
                <w:szCs w:val="22"/>
              </w:rPr>
              <w:t xml:space="preserve"> </w:t>
            </w:r>
          </w:p>
          <w:p w:rsidR="000146E7" w:rsidRDefault="000146E7" w:rsidP="007262B2">
            <w:pPr>
              <w:rPr>
                <w:rFonts w:cs="Arial"/>
              </w:rPr>
            </w:pPr>
          </w:p>
          <w:p w:rsidR="00180F49" w:rsidRDefault="00180F49" w:rsidP="00180F49">
            <w:pPr>
              <w:rPr>
                <w:rFonts w:cs="Arial"/>
                <w:sz w:val="22"/>
                <w:szCs w:val="22"/>
              </w:rPr>
            </w:pPr>
            <w:r>
              <w:rPr>
                <w:rFonts w:cs="Arial"/>
                <w:sz w:val="22"/>
                <w:szCs w:val="22"/>
              </w:rPr>
              <w:t xml:space="preserve">Does the use of plastics in food and drink containers pose a serious threat to </w:t>
            </w:r>
            <w:r w:rsidR="00EB6516">
              <w:rPr>
                <w:rFonts w:cs="Arial"/>
                <w:sz w:val="22"/>
                <w:szCs w:val="22"/>
              </w:rPr>
              <w:t>human</w:t>
            </w:r>
            <w:r>
              <w:rPr>
                <w:rFonts w:cs="Arial"/>
                <w:sz w:val="22"/>
                <w:szCs w:val="22"/>
              </w:rPr>
              <w:t xml:space="preserve"> health?  After reading scientific sources, write a report that addresses the question and support your position with evidence from the texts.  Be sure to acknowledge competing views</w:t>
            </w:r>
            <w:r w:rsidR="00EB6516">
              <w:rPr>
                <w:rFonts w:cs="Arial"/>
                <w:sz w:val="22"/>
                <w:szCs w:val="22"/>
              </w:rPr>
              <w:t>.  G</w:t>
            </w:r>
            <w:r>
              <w:rPr>
                <w:rFonts w:cs="Arial"/>
                <w:sz w:val="22"/>
                <w:szCs w:val="22"/>
              </w:rPr>
              <w:t>ive examples from past or current events or issues to illustrate and clarify your position.</w:t>
            </w:r>
          </w:p>
          <w:p w:rsidR="009B4A07" w:rsidRPr="009B4A07" w:rsidRDefault="009B4A07" w:rsidP="007262B2">
            <w:pPr>
              <w:rPr>
                <w:rFonts w:cs="Arial"/>
                <w:sz w:val="22"/>
                <w:szCs w:val="22"/>
              </w:rPr>
            </w:pPr>
          </w:p>
          <w:p w:rsidR="007262B2" w:rsidRPr="009B4A07" w:rsidRDefault="007262B2" w:rsidP="000146E7">
            <w:pPr>
              <w:rPr>
                <w:rFonts w:cs="Arial"/>
                <w:sz w:val="22"/>
                <w:szCs w:val="22"/>
              </w:rPr>
            </w:pPr>
          </w:p>
        </w:tc>
      </w:tr>
    </w:tbl>
    <w:p w:rsidR="007262B2" w:rsidRPr="009B4A07" w:rsidRDefault="007262B2" w:rsidP="007262B2"/>
    <w:p w:rsidR="009B4A07" w:rsidRDefault="009B4A07" w:rsidP="007262B2">
      <w:pPr>
        <w:rPr>
          <w:b/>
        </w:rPr>
      </w:pPr>
    </w:p>
    <w:p w:rsidR="00EB6516" w:rsidRDefault="00EB6516" w:rsidP="00EB6516">
      <w:pPr>
        <w:spacing w:before="20" w:after="20"/>
        <w:outlineLvl w:val="0"/>
        <w:rPr>
          <w:b/>
        </w:rPr>
        <w:sectPr w:rsidR="00EB6516" w:rsidSect="00193D94">
          <w:pgSz w:w="15840" w:h="12240" w:orient="landscape"/>
          <w:pgMar w:top="1080" w:right="850" w:bottom="1008" w:left="720" w:header="720" w:footer="288" w:gutter="0"/>
          <w:cols w:space="720"/>
          <w:docGrid w:linePitch="360"/>
        </w:sectPr>
      </w:pPr>
    </w:p>
    <w:p w:rsidR="00EB6516" w:rsidRPr="006806B9" w:rsidRDefault="00EB6516" w:rsidP="006806B9">
      <w:pPr>
        <w:spacing w:before="20" w:after="20"/>
        <w:jc w:val="center"/>
        <w:outlineLvl w:val="0"/>
        <w:rPr>
          <w:rFonts w:eastAsia="Cambria" w:cs="Arial"/>
          <w:b/>
          <w:caps/>
          <w:color w:val="808080"/>
          <w:sz w:val="20"/>
          <w:szCs w:val="20"/>
        </w:rPr>
      </w:pPr>
      <w:r w:rsidRPr="006806B9">
        <w:rPr>
          <w:rFonts w:eastAsia="Cambria" w:cs="Arial"/>
          <w:b/>
          <w:caps/>
          <w:color w:val="808080"/>
          <w:sz w:val="20"/>
          <w:szCs w:val="20"/>
        </w:rPr>
        <w:lastRenderedPageBreak/>
        <w:t>Scoring Rubric for Argumentation Template Tasks</w:t>
      </w:r>
    </w:p>
    <w:tbl>
      <w:tblPr>
        <w:tblW w:w="0" w:type="auto"/>
        <w:tblLayout w:type="fixed"/>
        <w:tblLook w:val="0000" w:firstRow="0" w:lastRow="0" w:firstColumn="0" w:lastColumn="0" w:noHBand="0" w:noVBand="0"/>
      </w:tblPr>
      <w:tblGrid>
        <w:gridCol w:w="1368"/>
        <w:gridCol w:w="2610"/>
        <w:gridCol w:w="270"/>
        <w:gridCol w:w="180"/>
        <w:gridCol w:w="2610"/>
        <w:gridCol w:w="270"/>
        <w:gridCol w:w="180"/>
        <w:gridCol w:w="3060"/>
        <w:gridCol w:w="270"/>
        <w:gridCol w:w="180"/>
        <w:gridCol w:w="3240"/>
      </w:tblGrid>
      <w:tr w:rsidR="00EB6516" w:rsidRPr="00EB6516" w:rsidTr="00EB6516">
        <w:tc>
          <w:tcPr>
            <w:tcW w:w="1368" w:type="dxa"/>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rPr>
            </w:pPr>
            <w:r w:rsidRPr="00EB6516">
              <w:rPr>
                <w:rFonts w:eastAsia="Cambria"/>
                <w:color w:val="808080"/>
                <w:sz w:val="18"/>
              </w:rPr>
              <w:t>Scoring Elements</w:t>
            </w:r>
          </w:p>
        </w:tc>
        <w:tc>
          <w:tcPr>
            <w:tcW w:w="288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rPr>
            </w:pPr>
            <w:r w:rsidRPr="00EB6516">
              <w:rPr>
                <w:rFonts w:eastAsia="Cambria"/>
                <w:color w:val="808080"/>
                <w:sz w:val="18"/>
              </w:rPr>
              <w:t>Not Yet</w:t>
            </w:r>
          </w:p>
        </w:tc>
        <w:tc>
          <w:tcPr>
            <w:tcW w:w="3060"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rPr>
            </w:pPr>
            <w:r w:rsidRPr="00EB6516">
              <w:rPr>
                <w:rFonts w:eastAsia="Cambria"/>
                <w:color w:val="808080"/>
                <w:sz w:val="18"/>
              </w:rPr>
              <w:t>Approaches Expectations</w:t>
            </w:r>
          </w:p>
        </w:tc>
        <w:tc>
          <w:tcPr>
            <w:tcW w:w="3510"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rPr>
            </w:pPr>
            <w:r w:rsidRPr="00EB6516">
              <w:rPr>
                <w:rFonts w:eastAsia="Cambria"/>
                <w:color w:val="808080"/>
                <w:sz w:val="18"/>
              </w:rPr>
              <w:t>Meets Expectations</w:t>
            </w:r>
          </w:p>
        </w:tc>
        <w:tc>
          <w:tcPr>
            <w:tcW w:w="34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rPr>
            </w:pPr>
            <w:r w:rsidRPr="00EB6516">
              <w:rPr>
                <w:rFonts w:eastAsia="Cambria"/>
                <w:color w:val="808080"/>
                <w:sz w:val="18"/>
              </w:rPr>
              <w:t>Advanced</w:t>
            </w:r>
          </w:p>
        </w:tc>
      </w:tr>
      <w:tr w:rsidR="00EB6516" w:rsidRPr="00EB6516" w:rsidTr="00EB6516">
        <w:tc>
          <w:tcPr>
            <w:tcW w:w="1368" w:type="dxa"/>
            <w:vMerge/>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rPr>
                <w:rFonts w:eastAsia="Cambria"/>
                <w:color w:val="808080"/>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20"/>
              </w:rPr>
            </w:pPr>
            <w:r w:rsidRPr="00EB6516">
              <w:rPr>
                <w:rFonts w:eastAsia="Cambria"/>
                <w:color w:val="808080"/>
                <w:sz w:val="18"/>
                <w:szCs w:val="20"/>
              </w:rPr>
              <w:t>1</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20"/>
              </w:rPr>
            </w:pPr>
            <w:r w:rsidRPr="00EB6516">
              <w:rPr>
                <w:rFonts w:eastAsia="Cambria"/>
                <w:color w:val="808080"/>
                <w:sz w:val="18"/>
                <w:szCs w:val="20"/>
              </w:rPr>
              <w:t>1.5</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20"/>
              </w:rPr>
            </w:pPr>
            <w:r w:rsidRPr="00EB6516">
              <w:rPr>
                <w:rFonts w:eastAsia="Cambria"/>
                <w:color w:val="808080"/>
                <w:sz w:val="18"/>
                <w:szCs w:val="20"/>
              </w:rPr>
              <w:t>2</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20"/>
              </w:rPr>
            </w:pPr>
            <w:r w:rsidRPr="00EB6516">
              <w:rPr>
                <w:rFonts w:eastAsia="Cambria"/>
                <w:color w:val="808080"/>
                <w:sz w:val="18"/>
                <w:szCs w:val="20"/>
              </w:rPr>
              <w:t>2.5</w:t>
            </w: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20"/>
              </w:rPr>
            </w:pPr>
            <w:r w:rsidRPr="00EB6516">
              <w:rPr>
                <w:rFonts w:eastAsia="Cambria"/>
                <w:color w:val="808080"/>
                <w:sz w:val="18"/>
                <w:szCs w:val="20"/>
              </w:rPr>
              <w:t>3</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20"/>
              </w:rPr>
            </w:pPr>
            <w:r w:rsidRPr="00EB6516">
              <w:rPr>
                <w:rFonts w:eastAsia="Cambria"/>
                <w:color w:val="808080"/>
                <w:sz w:val="18"/>
                <w:szCs w:val="20"/>
              </w:rPr>
              <w:t>3.5</w:t>
            </w:r>
          </w:p>
        </w:tc>
        <w:tc>
          <w:tcPr>
            <w:tcW w:w="3240" w:type="dxa"/>
            <w:tcBorders>
              <w:top w:val="single" w:sz="4" w:space="0" w:color="808080"/>
              <w:left w:val="single" w:sz="4" w:space="0" w:color="808080"/>
              <w:bottom w:val="single" w:sz="4" w:space="0" w:color="808080"/>
              <w:right w:val="single" w:sz="4" w:space="0" w:color="808080"/>
            </w:tcBorders>
            <w:shd w:val="clear" w:color="auto" w:fill="FFFFFF"/>
          </w:tcPr>
          <w:p w:rsidR="00EB6516" w:rsidRPr="00EB6516" w:rsidRDefault="00EB6516" w:rsidP="00EB6516">
            <w:pPr>
              <w:spacing w:before="20" w:after="20"/>
              <w:jc w:val="center"/>
              <w:rPr>
                <w:rFonts w:eastAsia="Cambria"/>
                <w:color w:val="808080"/>
                <w:sz w:val="18"/>
                <w:szCs w:val="20"/>
              </w:rPr>
            </w:pPr>
            <w:r w:rsidRPr="00EB6516">
              <w:rPr>
                <w:rFonts w:eastAsia="Cambria"/>
                <w:color w:val="808080"/>
                <w:sz w:val="18"/>
                <w:szCs w:val="20"/>
              </w:rPr>
              <w:t>4</w:t>
            </w:r>
          </w:p>
        </w:tc>
      </w:tr>
      <w:tr w:rsidR="00EB6516" w:rsidRPr="00EB6516" w:rsidTr="00EB6516">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rPr>
                <w:rFonts w:eastAsia="Cambria"/>
                <w:color w:val="808080"/>
                <w:sz w:val="18"/>
              </w:rPr>
            </w:pPr>
            <w:r w:rsidRPr="00EB6516">
              <w:rPr>
                <w:rFonts w:eastAsia="Cambria"/>
                <w:color w:val="808080"/>
                <w:sz w:val="18"/>
              </w:rPr>
              <w:t>Focus</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Attempts to address prompt, but lacks focus or is off-task.</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Addresses prompt appropriately and establishes a position, but focus is uneven.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Addresses prompt appropriately and maintains a clear, steady focus. Provides a generally convincing position.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Addresses all aspects of prompt appropriately with a consistently strong focus and convincing position.</w:t>
            </w:r>
          </w:p>
        </w:tc>
      </w:tr>
      <w:tr w:rsidR="00EB6516" w:rsidRPr="00EB6516" w:rsidTr="00EB6516">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rPr>
                <w:rFonts w:eastAsia="Cambria"/>
                <w:color w:val="808080"/>
                <w:sz w:val="18"/>
              </w:rPr>
            </w:pPr>
            <w:r w:rsidRPr="00EB6516">
              <w:rPr>
                <w:rFonts w:eastAsia="Cambria"/>
                <w:color w:val="808080"/>
                <w:sz w:val="18"/>
              </w:rPr>
              <w:t>Controlling Idea</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Attempts to establish a claim, but lacks a clear purpose. (L2) Makes no mention of counter claims.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 xml:space="preserve">Establishes a claim. (L2) Makes note of counter claims. </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Establishes a credible claim. (L2) Develops claim and counter claims fairly.</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Establishes and maintains a substantive and credible claim or proposal. (L2) Develops claims and counter claims fairly and thoroughly.</w:t>
            </w:r>
          </w:p>
        </w:tc>
      </w:tr>
      <w:tr w:rsidR="00EB6516" w:rsidRPr="00EB6516" w:rsidTr="00EB6516">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rPr>
                <w:rFonts w:eastAsia="Cambria"/>
                <w:color w:val="808080"/>
                <w:sz w:val="18"/>
              </w:rPr>
            </w:pPr>
            <w:r w:rsidRPr="00EB6516">
              <w:rPr>
                <w:rFonts w:eastAsia="Cambria"/>
                <w:color w:val="808080"/>
                <w:sz w:val="18"/>
              </w:rPr>
              <w:t>Reading/ Research</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Attempts to reference reading materials to develop response, but lacks connections or relevance to the purpose of the prompt.</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Accurately presents details from reading materials relevant to the purpose of the prompt to develop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Accurately and effectively presents important details from reading materials to develop argument or claim.</w:t>
            </w:r>
          </w:p>
        </w:tc>
      </w:tr>
      <w:tr w:rsidR="00EB6516" w:rsidRPr="00EB6516" w:rsidTr="00EB6516">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rPr>
                <w:rFonts w:eastAsia="Cambria"/>
                <w:color w:val="808080"/>
                <w:sz w:val="18"/>
              </w:rPr>
            </w:pPr>
            <w:r w:rsidRPr="00EB6516">
              <w:rPr>
                <w:rFonts w:eastAsia="Cambria"/>
                <w:color w:val="808080"/>
                <w:sz w:val="18"/>
              </w:rPr>
              <w:t>Development</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Presents thorough and detailed information to effectively support and develop the focus, controlling idea, or claim. (L3) Makes a clarifying connection(s) that illuminates argument and adds depth to reasoning.</w:t>
            </w:r>
          </w:p>
        </w:tc>
      </w:tr>
      <w:tr w:rsidR="00EB6516" w:rsidRPr="00EB6516" w:rsidTr="00EB6516">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rPr>
                <w:rFonts w:eastAsia="Cambria"/>
                <w:color w:val="808080"/>
                <w:sz w:val="18"/>
              </w:rPr>
            </w:pPr>
            <w:r w:rsidRPr="00EB6516">
              <w:rPr>
                <w:rFonts w:eastAsia="Cambria"/>
                <w:color w:val="808080"/>
                <w:sz w:val="18"/>
              </w:rPr>
              <w:t>Organization</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Attempts to organize ideas, but lacks control of structure.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Uses an appropriate organizational structure for development of reasoning and logic, with minor lapses in structure and/or coherence.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EB6516" w:rsidRPr="00EB6516" w:rsidTr="00EB6516">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rPr>
                <w:rFonts w:eastAsia="Cambria"/>
                <w:color w:val="808080"/>
                <w:sz w:val="18"/>
              </w:rPr>
            </w:pPr>
            <w:r w:rsidRPr="00EB6516">
              <w:rPr>
                <w:rFonts w:eastAsia="Cambria"/>
                <w:color w:val="808080"/>
                <w:sz w:val="18"/>
              </w:rPr>
              <w:t>Conventions</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jc w:val="center"/>
              <w:rPr>
                <w:rFonts w:eastAsia="Cambria"/>
                <w:color w:val="808080"/>
                <w:sz w:val="18"/>
                <w:szCs w:val="18"/>
              </w:rPr>
            </w:pPr>
            <w:r w:rsidRPr="00EB6516">
              <w:rPr>
                <w:rFonts w:eastAsia="Cambria"/>
                <w:color w:val="808080"/>
                <w:sz w:val="18"/>
                <w:szCs w:val="18"/>
              </w:rPr>
              <w:t xml:space="preserve">Demonstrates an uneven command of standard English conventions and cohesion. </w:t>
            </w:r>
          </w:p>
          <w:p w:rsidR="00EB6516" w:rsidRPr="00EB6516" w:rsidRDefault="00EB6516" w:rsidP="00EB6516">
            <w:pPr>
              <w:spacing w:before="20" w:after="20"/>
              <w:jc w:val="center"/>
              <w:rPr>
                <w:rFonts w:eastAsia="Cambria"/>
                <w:color w:val="808080"/>
                <w:sz w:val="18"/>
                <w:szCs w:val="18"/>
              </w:rPr>
            </w:pPr>
            <w:r w:rsidRPr="00EB6516">
              <w:rPr>
                <w:rFonts w:eastAsia="Cambria"/>
                <w:bCs/>
                <w:color w:val="808080"/>
                <w:sz w:val="18"/>
                <w:szCs w:val="18"/>
              </w:rPr>
              <w:t>Uses language and tone with some inaccurate, inappropriate, or uneven features</w:t>
            </w:r>
            <w:r w:rsidRPr="00EB6516">
              <w:rPr>
                <w:rFonts w:eastAsia="Cambria"/>
                <w:color w:val="808080"/>
                <w:sz w:val="18"/>
                <w:szCs w:val="18"/>
              </w:rPr>
              <w:t>. Inconsistently cites sources.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EB6516" w:rsidRPr="00EB6516" w:rsidTr="00EB6516">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rPr>
                <w:rFonts w:eastAsia="Cambria"/>
                <w:color w:val="808080"/>
                <w:sz w:val="18"/>
              </w:rPr>
            </w:pPr>
            <w:r w:rsidRPr="00EB6516">
              <w:rPr>
                <w:rFonts w:eastAsia="Cambria"/>
                <w:color w:val="808080"/>
                <w:sz w:val="18"/>
              </w:rPr>
              <w:t>Content Understanding</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Briefly notes disciplinary content relevant to the prompt; shows basic or uneven understanding of content; minor errors in explanation.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Accurately presents disciplinary content relevant to the prompt with sufficient explanations that demonstrate understanding.</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EB6516" w:rsidRPr="00EB6516" w:rsidRDefault="00EB6516" w:rsidP="00EB6516">
            <w:pPr>
              <w:spacing w:before="20" w:after="20"/>
              <w:jc w:val="center"/>
              <w:rPr>
                <w:rFonts w:eastAsia="Cambria"/>
                <w:color w:val="808080"/>
                <w:sz w:val="18"/>
                <w:szCs w:val="18"/>
              </w:rPr>
            </w:pPr>
            <w:r w:rsidRPr="00EB6516">
              <w:rPr>
                <w:rFonts w:eastAsia="Cambria"/>
                <w:color w:val="808080"/>
                <w:sz w:val="18"/>
                <w:szCs w:val="18"/>
              </w:rPr>
              <w:t>Integrates relevant and accurate disciplinary content with thorough explanations that demonstrate in-depth understanding.</w:t>
            </w:r>
          </w:p>
        </w:tc>
      </w:tr>
    </w:tbl>
    <w:p w:rsidR="00EB6516" w:rsidRDefault="00EB6516" w:rsidP="00EB6516">
      <w:pPr>
        <w:sectPr w:rsidR="00EB6516" w:rsidSect="00EB6516">
          <w:pgSz w:w="15840" w:h="12240" w:orient="landscape"/>
          <w:pgMar w:top="1080" w:right="850" w:bottom="1008" w:left="720" w:header="720" w:footer="288" w:gutter="0"/>
          <w:cols w:space="720"/>
          <w:docGrid w:linePitch="360"/>
        </w:sectPr>
      </w:pPr>
    </w:p>
    <w:p w:rsidR="006806B9" w:rsidRPr="009B4A07" w:rsidRDefault="006806B9" w:rsidP="006806B9">
      <w:pPr>
        <w:pStyle w:val="Heading1"/>
        <w:rPr>
          <w:rFonts w:ascii="Arial" w:hAnsi="Arial" w:cs="Arial"/>
        </w:rPr>
      </w:pPr>
      <w:r w:rsidRPr="009B4A07">
        <w:lastRenderedPageBreak/>
        <w:t xml:space="preserve">Section </w:t>
      </w:r>
      <w:r>
        <w:t>2: What Skills?</w:t>
      </w:r>
    </w:p>
    <w:p w:rsidR="007262B2" w:rsidRPr="009B4A07" w:rsidRDefault="007262B2" w:rsidP="007262B2"/>
    <w:tbl>
      <w:tblPr>
        <w:tblW w:w="0" w:type="auto"/>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2902"/>
        <w:gridCol w:w="10886"/>
      </w:tblGrid>
      <w:tr w:rsidR="000146E7" w:rsidRPr="00BC659A" w:rsidTr="006806B9">
        <w:trPr>
          <w:trHeight w:val="436"/>
        </w:trPr>
        <w:tc>
          <w:tcPr>
            <w:tcW w:w="13788" w:type="dxa"/>
            <w:gridSpan w:val="2"/>
            <w:shd w:val="clear" w:color="auto" w:fill="A28E6A"/>
          </w:tcPr>
          <w:p w:rsidR="000146E7" w:rsidRPr="00BC659A" w:rsidRDefault="000146E7" w:rsidP="00BA7A23">
            <w:pPr>
              <w:rPr>
                <w:b/>
                <w:color w:val="FFFFFF"/>
                <w:sz w:val="22"/>
                <w:szCs w:val="22"/>
              </w:rPr>
            </w:pPr>
          </w:p>
        </w:tc>
      </w:tr>
      <w:tr w:rsidR="000146E7" w:rsidRPr="00BC659A" w:rsidTr="006806B9">
        <w:tc>
          <w:tcPr>
            <w:tcW w:w="13788" w:type="dxa"/>
            <w:gridSpan w:val="2"/>
            <w:shd w:val="clear" w:color="auto" w:fill="A28E6A"/>
          </w:tcPr>
          <w:p w:rsidR="000146E7" w:rsidRPr="004762FB" w:rsidRDefault="000146E7" w:rsidP="00BA7A23">
            <w:pPr>
              <w:jc w:val="center"/>
              <w:rPr>
                <w:b/>
                <w:color w:val="FFFFFF"/>
                <w:sz w:val="22"/>
                <w:szCs w:val="22"/>
              </w:rPr>
            </w:pPr>
            <w:r>
              <w:rPr>
                <w:b/>
                <w:color w:val="FFFFFF"/>
                <w:sz w:val="28"/>
                <w:szCs w:val="28"/>
              </w:rPr>
              <w:t>Section 2-</w:t>
            </w:r>
            <w:r w:rsidRPr="00096F2A">
              <w:rPr>
                <w:b/>
                <w:color w:val="FFFFFF"/>
                <w:sz w:val="28"/>
                <w:szCs w:val="28"/>
              </w:rPr>
              <w:t>Skills:</w:t>
            </w:r>
            <w:r>
              <w:rPr>
                <w:b/>
                <w:color w:val="FFFFFF"/>
                <w:sz w:val="22"/>
                <w:szCs w:val="22"/>
              </w:rPr>
              <w:t xml:space="preserve"> </w:t>
            </w:r>
            <w:r w:rsidRPr="00BC659A">
              <w:rPr>
                <w:b/>
                <w:i/>
                <w:color w:val="FFFFFF"/>
                <w:sz w:val="22"/>
                <w:szCs w:val="22"/>
              </w:rPr>
              <w:t>What skills do students need to succeed on the teaching task?</w:t>
            </w:r>
          </w:p>
        </w:tc>
      </w:tr>
      <w:tr w:rsidR="000146E7" w:rsidRPr="00BC659A" w:rsidTr="006806B9">
        <w:tc>
          <w:tcPr>
            <w:tcW w:w="2902" w:type="dxa"/>
          </w:tcPr>
          <w:p w:rsidR="000146E7" w:rsidRDefault="000146E7" w:rsidP="00BA7A23">
            <w:pPr>
              <w:pStyle w:val="MediumGrid1-Accent21"/>
              <w:ind w:left="0"/>
              <w:jc w:val="center"/>
              <w:rPr>
                <w:sz w:val="22"/>
                <w:szCs w:val="22"/>
              </w:rPr>
            </w:pPr>
          </w:p>
          <w:p w:rsidR="000146E7" w:rsidRPr="00BC659A" w:rsidRDefault="000146E7" w:rsidP="00BA7A23">
            <w:pPr>
              <w:pStyle w:val="MediumGrid1-Accent21"/>
              <w:ind w:left="0"/>
              <w:jc w:val="center"/>
              <w:rPr>
                <w:sz w:val="22"/>
                <w:szCs w:val="22"/>
              </w:rPr>
            </w:pPr>
            <w:r w:rsidRPr="00BC659A">
              <w:rPr>
                <w:sz w:val="22"/>
                <w:szCs w:val="22"/>
              </w:rPr>
              <w:t>Specific Skills</w:t>
            </w:r>
          </w:p>
          <w:p w:rsidR="000146E7" w:rsidRDefault="000146E7" w:rsidP="00BA7A23">
            <w:pPr>
              <w:pStyle w:val="MediumGrid1-Accent21"/>
              <w:ind w:left="0"/>
              <w:jc w:val="center"/>
              <w:rPr>
                <w:i/>
                <w:sz w:val="22"/>
                <w:szCs w:val="22"/>
              </w:rPr>
            </w:pPr>
            <w:r w:rsidRPr="00BC659A">
              <w:rPr>
                <w:i/>
                <w:sz w:val="22"/>
                <w:szCs w:val="22"/>
              </w:rPr>
              <w:t xml:space="preserve">What </w:t>
            </w:r>
            <w:r>
              <w:rPr>
                <w:i/>
                <w:sz w:val="22"/>
                <w:szCs w:val="22"/>
              </w:rPr>
              <w:t>skills are essential?</w:t>
            </w:r>
          </w:p>
          <w:p w:rsidR="000146E7" w:rsidRPr="00BC659A" w:rsidRDefault="000146E7" w:rsidP="00BA7A23">
            <w:pPr>
              <w:pStyle w:val="MediumGrid1-Accent21"/>
              <w:ind w:left="0"/>
              <w:rPr>
                <w:i/>
                <w:sz w:val="22"/>
                <w:szCs w:val="22"/>
              </w:rPr>
            </w:pPr>
          </w:p>
        </w:tc>
        <w:tc>
          <w:tcPr>
            <w:tcW w:w="10886" w:type="dxa"/>
          </w:tcPr>
          <w:p w:rsidR="000146E7" w:rsidRDefault="000146E7" w:rsidP="00BA7A23">
            <w:pPr>
              <w:jc w:val="center"/>
              <w:rPr>
                <w:sz w:val="22"/>
                <w:szCs w:val="22"/>
              </w:rPr>
            </w:pPr>
          </w:p>
          <w:p w:rsidR="000146E7" w:rsidRPr="00BC659A" w:rsidRDefault="000146E7" w:rsidP="00BA7A23">
            <w:pPr>
              <w:jc w:val="center"/>
              <w:rPr>
                <w:sz w:val="22"/>
                <w:szCs w:val="22"/>
              </w:rPr>
            </w:pPr>
            <w:r w:rsidRPr="00BC659A">
              <w:rPr>
                <w:sz w:val="22"/>
                <w:szCs w:val="22"/>
              </w:rPr>
              <w:t>Skills Defined (“Ability to…”)</w:t>
            </w:r>
          </w:p>
          <w:p w:rsidR="000146E7" w:rsidRPr="00BC659A" w:rsidRDefault="000146E7" w:rsidP="00BA7A23">
            <w:pPr>
              <w:jc w:val="center"/>
              <w:rPr>
                <w:i/>
                <w:sz w:val="22"/>
                <w:szCs w:val="22"/>
              </w:rPr>
            </w:pPr>
            <w:r>
              <w:rPr>
                <w:i/>
                <w:sz w:val="22"/>
                <w:szCs w:val="22"/>
              </w:rPr>
              <w:t>How do you define/describe those skills?</w:t>
            </w:r>
          </w:p>
        </w:tc>
      </w:tr>
      <w:tr w:rsidR="000146E7" w:rsidRPr="00BC659A" w:rsidTr="006806B9">
        <w:tc>
          <w:tcPr>
            <w:tcW w:w="13788" w:type="dxa"/>
            <w:gridSpan w:val="2"/>
            <w:tcBorders>
              <w:bottom w:val="single" w:sz="4" w:space="0" w:color="A28E6A"/>
            </w:tcBorders>
            <w:shd w:val="clear" w:color="auto" w:fill="A28E6A"/>
          </w:tcPr>
          <w:p w:rsidR="000146E7" w:rsidRDefault="000146E7" w:rsidP="00BA7A23">
            <w:pPr>
              <w:rPr>
                <w:b/>
                <w:color w:val="FFFFFF"/>
                <w:sz w:val="22"/>
                <w:szCs w:val="22"/>
              </w:rPr>
            </w:pPr>
          </w:p>
          <w:p w:rsidR="000146E7" w:rsidRDefault="000146E7" w:rsidP="00BA7A23">
            <w:pPr>
              <w:rPr>
                <w:b/>
                <w:color w:val="FFFFFF"/>
                <w:sz w:val="22"/>
                <w:szCs w:val="22"/>
              </w:rPr>
            </w:pPr>
            <w:r>
              <w:rPr>
                <w:b/>
                <w:color w:val="FFFFFF"/>
                <w:sz w:val="22"/>
                <w:szCs w:val="22"/>
              </w:rPr>
              <w:t xml:space="preserve">Classroom Pre-instruction </w:t>
            </w:r>
          </w:p>
          <w:p w:rsidR="000146E7" w:rsidRPr="00BC659A" w:rsidRDefault="000146E7" w:rsidP="00BA7A23">
            <w:pPr>
              <w:rPr>
                <w:b/>
                <w:color w:val="FFFFFF"/>
                <w:sz w:val="22"/>
                <w:szCs w:val="22"/>
              </w:rPr>
            </w:pPr>
          </w:p>
        </w:tc>
      </w:tr>
      <w:tr w:rsidR="000146E7" w:rsidRPr="00A3008B" w:rsidTr="006806B9">
        <w:tc>
          <w:tcPr>
            <w:tcW w:w="2902" w:type="dxa"/>
            <w:shd w:val="clear" w:color="auto" w:fill="auto"/>
          </w:tcPr>
          <w:p w:rsidR="000146E7" w:rsidRPr="00A3008B" w:rsidRDefault="000146E7" w:rsidP="00BA7A23">
            <w:pPr>
              <w:numPr>
                <w:ilvl w:val="0"/>
                <w:numId w:val="15"/>
              </w:numPr>
              <w:rPr>
                <w:sz w:val="22"/>
                <w:szCs w:val="22"/>
              </w:rPr>
            </w:pPr>
            <w:r w:rsidRPr="00A3008B">
              <w:rPr>
                <w:sz w:val="22"/>
                <w:szCs w:val="22"/>
              </w:rPr>
              <w:t>Bridging Conversation</w:t>
            </w:r>
          </w:p>
        </w:tc>
        <w:tc>
          <w:tcPr>
            <w:tcW w:w="10886" w:type="dxa"/>
            <w:shd w:val="clear" w:color="auto" w:fill="auto"/>
          </w:tcPr>
          <w:p w:rsidR="000146E7" w:rsidRPr="00A3008B" w:rsidRDefault="000146E7" w:rsidP="00BA7A23">
            <w:pPr>
              <w:contextualSpacing/>
              <w:rPr>
                <w:sz w:val="22"/>
                <w:szCs w:val="22"/>
              </w:rPr>
            </w:pPr>
            <w:r w:rsidRPr="00A3008B">
              <w:rPr>
                <w:sz w:val="22"/>
                <w:szCs w:val="22"/>
              </w:rPr>
              <w:t>Ability to establish knowledge base and assess skills and strategies necessary to manage task.</w:t>
            </w:r>
          </w:p>
        </w:tc>
      </w:tr>
      <w:tr w:rsidR="000146E7" w:rsidRPr="00082EA6" w:rsidTr="006806B9">
        <w:tc>
          <w:tcPr>
            <w:tcW w:w="2902" w:type="dxa"/>
            <w:shd w:val="clear" w:color="auto" w:fill="auto"/>
          </w:tcPr>
          <w:p w:rsidR="000146E7" w:rsidRPr="00082EA6" w:rsidRDefault="000146E7" w:rsidP="00BA7A23">
            <w:pPr>
              <w:numPr>
                <w:ilvl w:val="0"/>
                <w:numId w:val="15"/>
              </w:numPr>
              <w:rPr>
                <w:sz w:val="22"/>
                <w:szCs w:val="22"/>
              </w:rPr>
            </w:pPr>
            <w:r w:rsidRPr="00082EA6">
              <w:rPr>
                <w:sz w:val="22"/>
                <w:szCs w:val="22"/>
              </w:rPr>
              <w:t>Begin instructional sequence</w:t>
            </w:r>
          </w:p>
        </w:tc>
        <w:tc>
          <w:tcPr>
            <w:tcW w:w="10886" w:type="dxa"/>
            <w:shd w:val="clear" w:color="auto" w:fill="auto"/>
          </w:tcPr>
          <w:p w:rsidR="000146E7" w:rsidRPr="00082EA6" w:rsidRDefault="000146E7" w:rsidP="00BA7A23">
            <w:pPr>
              <w:contextualSpacing/>
              <w:rPr>
                <w:i/>
                <w:sz w:val="22"/>
                <w:szCs w:val="22"/>
              </w:rPr>
            </w:pPr>
            <w:r w:rsidRPr="00082EA6">
              <w:rPr>
                <w:sz w:val="22"/>
                <w:szCs w:val="22"/>
              </w:rPr>
              <w:t>Ability to understand and explain the teaching task’s prompt and rubric</w:t>
            </w:r>
            <w:r w:rsidRPr="00082EA6">
              <w:rPr>
                <w:i/>
                <w:sz w:val="22"/>
                <w:szCs w:val="22"/>
              </w:rPr>
              <w:t xml:space="preserve">.  </w:t>
            </w:r>
          </w:p>
          <w:p w:rsidR="000146E7" w:rsidRPr="00082EA6" w:rsidRDefault="000146E7" w:rsidP="00BA7A23">
            <w:pPr>
              <w:contextualSpacing/>
              <w:rPr>
                <w:i/>
                <w:sz w:val="22"/>
                <w:szCs w:val="22"/>
              </w:rPr>
            </w:pPr>
          </w:p>
        </w:tc>
      </w:tr>
      <w:tr w:rsidR="000146E7" w:rsidRPr="00082EA6" w:rsidTr="006806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902" w:type="dxa"/>
            <w:shd w:val="clear" w:color="auto" w:fill="auto"/>
          </w:tcPr>
          <w:p w:rsidR="000146E7" w:rsidRPr="00082EA6" w:rsidRDefault="000146E7" w:rsidP="00BA7A23">
            <w:pPr>
              <w:numPr>
                <w:ilvl w:val="0"/>
                <w:numId w:val="15"/>
              </w:numPr>
              <w:rPr>
                <w:sz w:val="22"/>
                <w:szCs w:val="22"/>
              </w:rPr>
            </w:pPr>
            <w:r w:rsidRPr="00082EA6">
              <w:rPr>
                <w:sz w:val="22"/>
                <w:szCs w:val="22"/>
              </w:rPr>
              <w:t>Student project planning</w:t>
            </w:r>
          </w:p>
        </w:tc>
        <w:tc>
          <w:tcPr>
            <w:tcW w:w="10886" w:type="dxa"/>
            <w:shd w:val="clear" w:color="auto" w:fill="auto"/>
          </w:tcPr>
          <w:p w:rsidR="000146E7" w:rsidRPr="00082EA6" w:rsidRDefault="000146E7" w:rsidP="00BA7A23">
            <w:pPr>
              <w:contextualSpacing/>
              <w:rPr>
                <w:sz w:val="22"/>
                <w:szCs w:val="22"/>
              </w:rPr>
            </w:pPr>
            <w:r w:rsidRPr="00082EA6">
              <w:rPr>
                <w:sz w:val="22"/>
                <w:szCs w:val="22"/>
              </w:rPr>
              <w:t>Ability to plan a task so that reading and writing processes are accomplished on time</w:t>
            </w:r>
          </w:p>
        </w:tc>
      </w:tr>
      <w:tr w:rsidR="000146E7" w:rsidRPr="00BC659A" w:rsidTr="006806B9">
        <w:tc>
          <w:tcPr>
            <w:tcW w:w="13788" w:type="dxa"/>
            <w:gridSpan w:val="2"/>
            <w:tcBorders>
              <w:bottom w:val="single" w:sz="4" w:space="0" w:color="A28E6A"/>
            </w:tcBorders>
            <w:shd w:val="clear" w:color="auto" w:fill="A28E6A"/>
          </w:tcPr>
          <w:p w:rsidR="000146E7" w:rsidRDefault="000146E7" w:rsidP="00BA7A23">
            <w:pPr>
              <w:rPr>
                <w:b/>
                <w:color w:val="FFFFFF"/>
                <w:sz w:val="22"/>
                <w:szCs w:val="22"/>
              </w:rPr>
            </w:pPr>
          </w:p>
          <w:p w:rsidR="000146E7" w:rsidRDefault="000146E7" w:rsidP="00BA7A23">
            <w:pPr>
              <w:rPr>
                <w:b/>
                <w:color w:val="FFFFFF"/>
                <w:sz w:val="22"/>
                <w:szCs w:val="22"/>
              </w:rPr>
            </w:pPr>
            <w:r>
              <w:rPr>
                <w:b/>
                <w:color w:val="FFFFFF"/>
                <w:sz w:val="22"/>
                <w:szCs w:val="22"/>
              </w:rPr>
              <w:t>Reading Process</w:t>
            </w:r>
          </w:p>
          <w:p w:rsidR="000146E7" w:rsidRPr="00BC659A" w:rsidRDefault="000146E7" w:rsidP="00BA7A23">
            <w:pPr>
              <w:rPr>
                <w:b/>
                <w:color w:val="FFFFFF"/>
                <w:sz w:val="22"/>
                <w:szCs w:val="22"/>
              </w:rPr>
            </w:pPr>
          </w:p>
        </w:tc>
      </w:tr>
      <w:tr w:rsidR="000146E7" w:rsidRPr="008D4DF1" w:rsidTr="006806B9">
        <w:tc>
          <w:tcPr>
            <w:tcW w:w="2902" w:type="dxa"/>
            <w:shd w:val="clear" w:color="auto" w:fill="auto"/>
          </w:tcPr>
          <w:p w:rsidR="000146E7" w:rsidRPr="008D4DF1" w:rsidRDefault="000146E7" w:rsidP="00BA7A23">
            <w:pPr>
              <w:numPr>
                <w:ilvl w:val="0"/>
                <w:numId w:val="16"/>
              </w:numPr>
              <w:rPr>
                <w:sz w:val="22"/>
                <w:szCs w:val="22"/>
              </w:rPr>
            </w:pPr>
            <w:smartTag w:uri="urn:schemas-microsoft-com:office:smarttags" w:element="place">
              <w:smartTag w:uri="urn:schemas-microsoft-com:office:smarttags" w:element="City">
                <w:r w:rsidRPr="008D4DF1">
                  <w:rPr>
                    <w:sz w:val="22"/>
                    <w:szCs w:val="22"/>
                  </w:rPr>
                  <w:t>Reading</w:t>
                </w:r>
              </w:smartTag>
            </w:smartTag>
            <w:r w:rsidRPr="008D4DF1">
              <w:rPr>
                <w:sz w:val="22"/>
                <w:szCs w:val="22"/>
              </w:rPr>
              <w:t xml:space="preserve"> “habits of mind”</w:t>
            </w:r>
          </w:p>
        </w:tc>
        <w:tc>
          <w:tcPr>
            <w:tcW w:w="10886" w:type="dxa"/>
            <w:shd w:val="clear" w:color="auto" w:fill="auto"/>
          </w:tcPr>
          <w:p w:rsidR="000146E7" w:rsidRPr="008D4DF1" w:rsidRDefault="000146E7" w:rsidP="00BA7A23">
            <w:pPr>
              <w:contextualSpacing/>
              <w:rPr>
                <w:sz w:val="22"/>
                <w:szCs w:val="22"/>
              </w:rPr>
            </w:pPr>
            <w:r w:rsidRPr="008D4DF1">
              <w:rPr>
                <w:sz w:val="22"/>
                <w:szCs w:val="22"/>
              </w:rPr>
              <w:t>Ability to select appropriate texts and understand necessary reading strategies needed for the task.</w:t>
            </w:r>
          </w:p>
        </w:tc>
      </w:tr>
      <w:tr w:rsidR="000146E7" w:rsidRPr="00CF71D5" w:rsidTr="006806B9">
        <w:tc>
          <w:tcPr>
            <w:tcW w:w="2902" w:type="dxa"/>
            <w:shd w:val="clear" w:color="auto" w:fill="auto"/>
          </w:tcPr>
          <w:p w:rsidR="000146E7" w:rsidRPr="00CF71D5" w:rsidRDefault="000146E7" w:rsidP="00BA7A23">
            <w:pPr>
              <w:numPr>
                <w:ilvl w:val="0"/>
                <w:numId w:val="16"/>
              </w:numPr>
              <w:rPr>
                <w:sz w:val="22"/>
                <w:szCs w:val="22"/>
              </w:rPr>
            </w:pPr>
            <w:r w:rsidRPr="00CF71D5">
              <w:rPr>
                <w:sz w:val="22"/>
                <w:szCs w:val="22"/>
              </w:rPr>
              <w:t>Essential Vocabulary</w:t>
            </w:r>
          </w:p>
        </w:tc>
        <w:tc>
          <w:tcPr>
            <w:tcW w:w="10886" w:type="dxa"/>
            <w:shd w:val="clear" w:color="auto" w:fill="auto"/>
          </w:tcPr>
          <w:p w:rsidR="000146E7" w:rsidRPr="00CF71D5" w:rsidRDefault="000146E7" w:rsidP="00BA7A23">
            <w:pPr>
              <w:contextualSpacing/>
              <w:rPr>
                <w:sz w:val="22"/>
                <w:szCs w:val="22"/>
              </w:rPr>
            </w:pPr>
            <w:r w:rsidRPr="00CF71D5">
              <w:rPr>
                <w:sz w:val="22"/>
                <w:szCs w:val="22"/>
              </w:rPr>
              <w:t xml:space="preserve">Ability to apply strategies for developing an understanding of a text by locating words and phrases that identify key concepts and facts, or information.  </w:t>
            </w:r>
          </w:p>
        </w:tc>
      </w:tr>
      <w:tr w:rsidR="000146E7" w:rsidRPr="00321ECF" w:rsidTr="006806B9">
        <w:tc>
          <w:tcPr>
            <w:tcW w:w="2902" w:type="dxa"/>
            <w:shd w:val="clear" w:color="auto" w:fill="auto"/>
          </w:tcPr>
          <w:p w:rsidR="000146E7" w:rsidRPr="00321ECF" w:rsidRDefault="000146E7" w:rsidP="00BA7A23">
            <w:pPr>
              <w:numPr>
                <w:ilvl w:val="0"/>
                <w:numId w:val="16"/>
              </w:numPr>
              <w:rPr>
                <w:sz w:val="22"/>
                <w:szCs w:val="22"/>
              </w:rPr>
            </w:pPr>
            <w:r w:rsidRPr="00321ECF">
              <w:rPr>
                <w:sz w:val="22"/>
                <w:szCs w:val="22"/>
              </w:rPr>
              <w:t>Note-taking 1</w:t>
            </w:r>
          </w:p>
        </w:tc>
        <w:tc>
          <w:tcPr>
            <w:tcW w:w="10886" w:type="dxa"/>
            <w:shd w:val="clear" w:color="auto" w:fill="auto"/>
          </w:tcPr>
          <w:p w:rsidR="000146E7" w:rsidRPr="00321ECF" w:rsidRDefault="000146E7" w:rsidP="00BA7A23">
            <w:pPr>
              <w:contextualSpacing/>
              <w:rPr>
                <w:sz w:val="22"/>
                <w:szCs w:val="22"/>
              </w:rPr>
            </w:pPr>
            <w:r w:rsidRPr="00321ECF">
              <w:rPr>
                <w:sz w:val="22"/>
                <w:szCs w:val="22"/>
              </w:rPr>
              <w:t xml:space="preserve">Ability to read purposefully and select relevant information; to summarize and/or paraphrase.  </w:t>
            </w:r>
          </w:p>
        </w:tc>
      </w:tr>
      <w:tr w:rsidR="000146E7" w:rsidRPr="00A24977" w:rsidTr="006806B9">
        <w:tc>
          <w:tcPr>
            <w:tcW w:w="2902" w:type="dxa"/>
            <w:shd w:val="clear" w:color="auto" w:fill="auto"/>
          </w:tcPr>
          <w:p w:rsidR="000146E7" w:rsidRPr="00A24977" w:rsidRDefault="000146E7" w:rsidP="00BA7A23">
            <w:pPr>
              <w:numPr>
                <w:ilvl w:val="0"/>
                <w:numId w:val="16"/>
              </w:numPr>
              <w:rPr>
                <w:sz w:val="22"/>
                <w:szCs w:val="22"/>
              </w:rPr>
            </w:pPr>
            <w:r w:rsidRPr="00A24977">
              <w:rPr>
                <w:sz w:val="22"/>
                <w:szCs w:val="22"/>
              </w:rPr>
              <w:t>Note-taking 2</w:t>
            </w:r>
          </w:p>
        </w:tc>
        <w:tc>
          <w:tcPr>
            <w:tcW w:w="10886" w:type="dxa"/>
            <w:shd w:val="clear" w:color="auto" w:fill="auto"/>
          </w:tcPr>
          <w:p w:rsidR="000146E7" w:rsidRPr="00A24977" w:rsidRDefault="000146E7" w:rsidP="00BA7A23">
            <w:pPr>
              <w:contextualSpacing/>
              <w:rPr>
                <w:sz w:val="22"/>
                <w:szCs w:val="22"/>
              </w:rPr>
            </w:pPr>
            <w:r w:rsidRPr="00A24977">
              <w:rPr>
                <w:sz w:val="22"/>
                <w:szCs w:val="22"/>
              </w:rPr>
              <w:t>Ability to prioritize and narrow supporting information.</w:t>
            </w:r>
          </w:p>
        </w:tc>
      </w:tr>
      <w:tr w:rsidR="000146E7" w:rsidRPr="00BC659A" w:rsidTr="006806B9">
        <w:tc>
          <w:tcPr>
            <w:tcW w:w="13788" w:type="dxa"/>
            <w:gridSpan w:val="2"/>
            <w:tcBorders>
              <w:bottom w:val="single" w:sz="4" w:space="0" w:color="A28E6A"/>
            </w:tcBorders>
            <w:shd w:val="clear" w:color="auto" w:fill="A28E6A"/>
          </w:tcPr>
          <w:p w:rsidR="000146E7" w:rsidRDefault="000146E7" w:rsidP="00BA7A23">
            <w:pPr>
              <w:tabs>
                <w:tab w:val="left" w:pos="2680"/>
              </w:tabs>
              <w:rPr>
                <w:b/>
                <w:color w:val="FFFFFF"/>
                <w:sz w:val="22"/>
                <w:szCs w:val="22"/>
              </w:rPr>
            </w:pPr>
          </w:p>
          <w:p w:rsidR="000146E7" w:rsidRDefault="000146E7" w:rsidP="00BA7A23">
            <w:pPr>
              <w:tabs>
                <w:tab w:val="left" w:pos="2680"/>
              </w:tabs>
              <w:rPr>
                <w:b/>
                <w:color w:val="FFFFFF"/>
                <w:sz w:val="22"/>
                <w:szCs w:val="22"/>
              </w:rPr>
            </w:pPr>
            <w:r>
              <w:rPr>
                <w:b/>
                <w:color w:val="FFFFFF"/>
                <w:sz w:val="22"/>
                <w:szCs w:val="22"/>
              </w:rPr>
              <w:t>Transition to Writing</w:t>
            </w:r>
          </w:p>
          <w:p w:rsidR="000146E7" w:rsidRPr="00BC659A" w:rsidRDefault="000146E7" w:rsidP="00BA7A23">
            <w:pPr>
              <w:tabs>
                <w:tab w:val="left" w:pos="2680"/>
              </w:tabs>
              <w:rPr>
                <w:b/>
                <w:color w:val="FFFFFF"/>
                <w:sz w:val="22"/>
                <w:szCs w:val="22"/>
              </w:rPr>
            </w:pPr>
          </w:p>
        </w:tc>
      </w:tr>
      <w:tr w:rsidR="000146E7" w:rsidRPr="00884FCF" w:rsidTr="006806B9">
        <w:tc>
          <w:tcPr>
            <w:tcW w:w="2902" w:type="dxa"/>
            <w:shd w:val="clear" w:color="auto" w:fill="auto"/>
          </w:tcPr>
          <w:p w:rsidR="000146E7" w:rsidRPr="00884FCF" w:rsidRDefault="000146E7" w:rsidP="00BA7A23">
            <w:pPr>
              <w:numPr>
                <w:ilvl w:val="0"/>
                <w:numId w:val="17"/>
              </w:numPr>
              <w:rPr>
                <w:sz w:val="22"/>
                <w:szCs w:val="22"/>
              </w:rPr>
            </w:pPr>
            <w:r w:rsidRPr="00884FCF">
              <w:rPr>
                <w:sz w:val="22"/>
                <w:szCs w:val="22"/>
              </w:rPr>
              <w:t>Bridging Conversation</w:t>
            </w:r>
          </w:p>
        </w:tc>
        <w:tc>
          <w:tcPr>
            <w:tcW w:w="10886" w:type="dxa"/>
            <w:shd w:val="clear" w:color="auto" w:fill="auto"/>
          </w:tcPr>
          <w:p w:rsidR="000146E7" w:rsidRPr="00884FCF" w:rsidRDefault="000146E7" w:rsidP="00BA7A23">
            <w:pPr>
              <w:contextualSpacing/>
              <w:rPr>
                <w:sz w:val="22"/>
                <w:szCs w:val="22"/>
              </w:rPr>
            </w:pPr>
            <w:r w:rsidRPr="00884FCF">
              <w:rPr>
                <w:sz w:val="22"/>
                <w:szCs w:val="22"/>
              </w:rPr>
              <w:t>Ability to establish knowledge base and assess skills and strategies necessary to manage task.</w:t>
            </w:r>
          </w:p>
        </w:tc>
      </w:tr>
      <w:tr w:rsidR="000146E7" w:rsidRPr="00BC659A" w:rsidTr="006806B9">
        <w:tc>
          <w:tcPr>
            <w:tcW w:w="13788" w:type="dxa"/>
            <w:gridSpan w:val="2"/>
            <w:tcBorders>
              <w:bottom w:val="single" w:sz="4" w:space="0" w:color="A28E6A"/>
            </w:tcBorders>
            <w:shd w:val="clear" w:color="auto" w:fill="A28E6A"/>
          </w:tcPr>
          <w:p w:rsidR="000146E7" w:rsidRDefault="000146E7" w:rsidP="00BA7A23">
            <w:pPr>
              <w:tabs>
                <w:tab w:val="left" w:pos="2680"/>
              </w:tabs>
              <w:rPr>
                <w:b/>
                <w:color w:val="FFFFFF"/>
                <w:sz w:val="22"/>
                <w:szCs w:val="22"/>
              </w:rPr>
            </w:pPr>
          </w:p>
          <w:p w:rsidR="000146E7" w:rsidRDefault="000146E7" w:rsidP="00BA7A23">
            <w:pPr>
              <w:tabs>
                <w:tab w:val="left" w:pos="2680"/>
              </w:tabs>
              <w:rPr>
                <w:b/>
                <w:color w:val="FFFFFF"/>
                <w:sz w:val="22"/>
                <w:szCs w:val="22"/>
              </w:rPr>
            </w:pPr>
            <w:r>
              <w:rPr>
                <w:b/>
                <w:color w:val="FFFFFF"/>
                <w:sz w:val="22"/>
                <w:szCs w:val="22"/>
              </w:rPr>
              <w:t>Writing Process</w:t>
            </w:r>
            <w:r w:rsidRPr="00BC659A">
              <w:rPr>
                <w:b/>
                <w:color w:val="FFFFFF"/>
                <w:sz w:val="22"/>
                <w:szCs w:val="22"/>
              </w:rPr>
              <w:tab/>
            </w:r>
          </w:p>
          <w:p w:rsidR="000146E7" w:rsidRPr="00BC659A" w:rsidRDefault="000146E7" w:rsidP="00BA7A23">
            <w:pPr>
              <w:tabs>
                <w:tab w:val="left" w:pos="2680"/>
              </w:tabs>
              <w:rPr>
                <w:b/>
                <w:color w:val="FFFFFF"/>
                <w:sz w:val="22"/>
                <w:szCs w:val="22"/>
              </w:rPr>
            </w:pPr>
          </w:p>
        </w:tc>
      </w:tr>
      <w:tr w:rsidR="000146E7" w:rsidRPr="00695EB0" w:rsidTr="006806B9">
        <w:tc>
          <w:tcPr>
            <w:tcW w:w="2902" w:type="dxa"/>
            <w:shd w:val="clear" w:color="auto" w:fill="auto"/>
          </w:tcPr>
          <w:p w:rsidR="000146E7" w:rsidRPr="00695EB0" w:rsidRDefault="000146E7" w:rsidP="00BA7A23">
            <w:pPr>
              <w:numPr>
                <w:ilvl w:val="0"/>
                <w:numId w:val="18"/>
              </w:numPr>
              <w:rPr>
                <w:sz w:val="22"/>
                <w:szCs w:val="22"/>
              </w:rPr>
            </w:pPr>
            <w:r w:rsidRPr="00695EB0">
              <w:rPr>
                <w:sz w:val="22"/>
                <w:szCs w:val="22"/>
              </w:rPr>
              <w:t>Initiation of Task</w:t>
            </w:r>
          </w:p>
        </w:tc>
        <w:tc>
          <w:tcPr>
            <w:tcW w:w="10886" w:type="dxa"/>
            <w:shd w:val="clear" w:color="auto" w:fill="auto"/>
          </w:tcPr>
          <w:p w:rsidR="000146E7" w:rsidRPr="00695EB0" w:rsidRDefault="000146E7" w:rsidP="00BA7A23">
            <w:pPr>
              <w:contextualSpacing/>
              <w:rPr>
                <w:sz w:val="22"/>
                <w:szCs w:val="22"/>
              </w:rPr>
            </w:pPr>
            <w:r w:rsidRPr="00695EB0">
              <w:rPr>
                <w:sz w:val="22"/>
                <w:szCs w:val="22"/>
              </w:rPr>
              <w:t>Ability to establish a controlling idea and consolidate information relevant to task.</w:t>
            </w:r>
          </w:p>
        </w:tc>
      </w:tr>
      <w:tr w:rsidR="000146E7" w:rsidRPr="003A5FD5" w:rsidTr="006806B9">
        <w:tc>
          <w:tcPr>
            <w:tcW w:w="2902" w:type="dxa"/>
            <w:shd w:val="clear" w:color="auto" w:fill="auto"/>
          </w:tcPr>
          <w:p w:rsidR="000146E7" w:rsidRPr="003A5FD5" w:rsidRDefault="000146E7" w:rsidP="00BA7A23">
            <w:pPr>
              <w:numPr>
                <w:ilvl w:val="0"/>
                <w:numId w:val="18"/>
              </w:numPr>
              <w:rPr>
                <w:sz w:val="22"/>
                <w:szCs w:val="22"/>
              </w:rPr>
            </w:pPr>
            <w:r w:rsidRPr="003A5FD5">
              <w:rPr>
                <w:rStyle w:val="PageNumber"/>
                <w:rFonts w:cs="Arial"/>
                <w:sz w:val="22"/>
                <w:szCs w:val="22"/>
              </w:rPr>
              <w:t>Planning</w:t>
            </w:r>
          </w:p>
        </w:tc>
        <w:tc>
          <w:tcPr>
            <w:tcW w:w="10886" w:type="dxa"/>
            <w:shd w:val="clear" w:color="auto" w:fill="auto"/>
          </w:tcPr>
          <w:p w:rsidR="000146E7" w:rsidRPr="003A5FD5" w:rsidRDefault="000146E7" w:rsidP="003C2CC4">
            <w:pPr>
              <w:contextualSpacing/>
              <w:rPr>
                <w:sz w:val="22"/>
                <w:szCs w:val="22"/>
              </w:rPr>
            </w:pPr>
            <w:r w:rsidRPr="003A5FD5">
              <w:rPr>
                <w:sz w:val="22"/>
                <w:szCs w:val="22"/>
              </w:rPr>
              <w:t xml:space="preserve">Ability to develop a line of thought and text structure appropriate to an </w:t>
            </w:r>
            <w:r w:rsidR="003C2CC4">
              <w:rPr>
                <w:sz w:val="22"/>
                <w:szCs w:val="22"/>
              </w:rPr>
              <w:t>argumentation</w:t>
            </w:r>
            <w:r w:rsidRPr="003A5FD5">
              <w:rPr>
                <w:sz w:val="22"/>
                <w:szCs w:val="22"/>
              </w:rPr>
              <w:t xml:space="preserve"> task.</w:t>
            </w:r>
          </w:p>
        </w:tc>
      </w:tr>
      <w:tr w:rsidR="000146E7" w:rsidRPr="00AF2C82" w:rsidTr="006806B9">
        <w:tc>
          <w:tcPr>
            <w:tcW w:w="2902" w:type="dxa"/>
            <w:shd w:val="clear" w:color="auto" w:fill="auto"/>
          </w:tcPr>
          <w:p w:rsidR="000146E7" w:rsidRPr="00AF2C82" w:rsidRDefault="000146E7" w:rsidP="00BA7A23">
            <w:pPr>
              <w:numPr>
                <w:ilvl w:val="0"/>
                <w:numId w:val="18"/>
              </w:numPr>
              <w:rPr>
                <w:sz w:val="22"/>
                <w:szCs w:val="22"/>
              </w:rPr>
            </w:pPr>
            <w:r w:rsidRPr="00AF2C82">
              <w:rPr>
                <w:sz w:val="22"/>
                <w:szCs w:val="22"/>
              </w:rPr>
              <w:t>Development</w:t>
            </w:r>
          </w:p>
        </w:tc>
        <w:tc>
          <w:tcPr>
            <w:tcW w:w="10886" w:type="dxa"/>
            <w:shd w:val="clear" w:color="auto" w:fill="auto"/>
          </w:tcPr>
          <w:p w:rsidR="000146E7" w:rsidRPr="00AF2C82" w:rsidRDefault="000146E7" w:rsidP="00BA7A23">
            <w:pPr>
              <w:contextualSpacing/>
              <w:rPr>
                <w:sz w:val="22"/>
                <w:szCs w:val="22"/>
              </w:rPr>
            </w:pPr>
            <w:r w:rsidRPr="00AF2C82">
              <w:rPr>
                <w:sz w:val="22"/>
                <w:szCs w:val="22"/>
              </w:rPr>
              <w:t>Ability to construct an initial draft with an emerging line of thought and structure.</w:t>
            </w:r>
          </w:p>
        </w:tc>
      </w:tr>
      <w:tr w:rsidR="000146E7" w:rsidRPr="00F7222D" w:rsidTr="006806B9">
        <w:tc>
          <w:tcPr>
            <w:tcW w:w="2902" w:type="dxa"/>
            <w:shd w:val="clear" w:color="auto" w:fill="auto"/>
          </w:tcPr>
          <w:p w:rsidR="000146E7" w:rsidRPr="00F7222D" w:rsidRDefault="000146E7" w:rsidP="00BA7A23">
            <w:pPr>
              <w:numPr>
                <w:ilvl w:val="0"/>
                <w:numId w:val="18"/>
              </w:numPr>
              <w:rPr>
                <w:sz w:val="22"/>
                <w:szCs w:val="22"/>
              </w:rPr>
            </w:pPr>
            <w:r w:rsidRPr="00F7222D">
              <w:rPr>
                <w:sz w:val="22"/>
                <w:szCs w:val="22"/>
              </w:rPr>
              <w:t>Revision</w:t>
            </w:r>
          </w:p>
        </w:tc>
        <w:tc>
          <w:tcPr>
            <w:tcW w:w="10886" w:type="dxa"/>
            <w:shd w:val="clear" w:color="auto" w:fill="auto"/>
          </w:tcPr>
          <w:p w:rsidR="000146E7" w:rsidRPr="00F7222D" w:rsidRDefault="000146E7" w:rsidP="00BA7A23">
            <w:pPr>
              <w:contextualSpacing/>
              <w:rPr>
                <w:sz w:val="22"/>
                <w:szCs w:val="22"/>
              </w:rPr>
            </w:pPr>
            <w:r w:rsidRPr="00F7222D">
              <w:rPr>
                <w:sz w:val="22"/>
                <w:szCs w:val="22"/>
              </w:rPr>
              <w:t>Ability to apply revision strategies to refine development of argument, including line of thought, language usage, and tone as appropriate to audience and purpose.</w:t>
            </w:r>
          </w:p>
        </w:tc>
      </w:tr>
      <w:tr w:rsidR="000146E7" w:rsidRPr="004F1153" w:rsidTr="006806B9">
        <w:tc>
          <w:tcPr>
            <w:tcW w:w="2902" w:type="dxa"/>
            <w:shd w:val="clear" w:color="auto" w:fill="auto"/>
          </w:tcPr>
          <w:p w:rsidR="000146E7" w:rsidRPr="004F1153" w:rsidRDefault="000146E7" w:rsidP="00BA7A23">
            <w:pPr>
              <w:numPr>
                <w:ilvl w:val="0"/>
                <w:numId w:val="18"/>
              </w:numPr>
              <w:rPr>
                <w:sz w:val="22"/>
                <w:szCs w:val="22"/>
              </w:rPr>
            </w:pPr>
            <w:r w:rsidRPr="004F1153">
              <w:rPr>
                <w:sz w:val="22"/>
                <w:szCs w:val="22"/>
              </w:rPr>
              <w:t>Editing</w:t>
            </w:r>
          </w:p>
        </w:tc>
        <w:tc>
          <w:tcPr>
            <w:tcW w:w="10886" w:type="dxa"/>
            <w:shd w:val="clear" w:color="auto" w:fill="auto"/>
          </w:tcPr>
          <w:p w:rsidR="000146E7" w:rsidRPr="004F1153" w:rsidRDefault="000146E7" w:rsidP="00BA7A23">
            <w:pPr>
              <w:contextualSpacing/>
              <w:rPr>
                <w:sz w:val="22"/>
                <w:szCs w:val="22"/>
              </w:rPr>
            </w:pPr>
            <w:r w:rsidRPr="004F1153">
              <w:rPr>
                <w:sz w:val="22"/>
                <w:szCs w:val="22"/>
              </w:rPr>
              <w:t>Ability to apply editing strategies and presentation applications.</w:t>
            </w:r>
          </w:p>
        </w:tc>
      </w:tr>
    </w:tbl>
    <w:p w:rsidR="008F4E87" w:rsidRPr="009B4A07" w:rsidRDefault="008F4E87" w:rsidP="008F4E87">
      <w:pPr>
        <w:pStyle w:val="Heading1"/>
        <w:rPr>
          <w:rFonts w:ascii="Arial" w:hAnsi="Arial" w:cs="Arial"/>
        </w:rPr>
      </w:pPr>
      <w:r>
        <w:lastRenderedPageBreak/>
        <w:t>Section 3</w:t>
      </w:r>
      <w:r w:rsidRPr="009B4A07">
        <w:t xml:space="preserve">: </w:t>
      </w:r>
      <w:r>
        <w:t>What instruction?</w:t>
      </w:r>
    </w:p>
    <w:p w:rsidR="007262B2" w:rsidRPr="009B4A07" w:rsidRDefault="007262B2" w:rsidP="007262B2"/>
    <w:p w:rsidR="00B9056D" w:rsidRPr="00BC659A" w:rsidRDefault="00193D94" w:rsidP="008F4E87">
      <w:pPr>
        <w:jc w:val="center"/>
        <w:rPr>
          <w:b/>
          <w:color w:val="000000"/>
          <w:sz w:val="28"/>
          <w:szCs w:val="28"/>
        </w:rPr>
      </w:pPr>
      <w:r>
        <w:rPr>
          <w:color w:val="000000"/>
          <w:sz w:val="28"/>
          <w:szCs w:val="28"/>
        </w:rPr>
        <w:t>LDC</w:t>
      </w:r>
      <w:r w:rsidR="00B9056D" w:rsidRPr="00BC659A">
        <w:rPr>
          <w:color w:val="000000"/>
          <w:sz w:val="28"/>
          <w:szCs w:val="28"/>
        </w:rPr>
        <w:t xml:space="preserve"> Instructional Ladder</w:t>
      </w:r>
    </w:p>
    <w:p w:rsidR="00B9056D" w:rsidRPr="00162737" w:rsidRDefault="00B9056D" w:rsidP="00B9056D">
      <w:pPr>
        <w:rPr>
          <w:b/>
          <w:sz w:val="28"/>
          <w:szCs w:val="28"/>
        </w:rPr>
      </w:pPr>
      <w:r w:rsidRPr="00162737">
        <w:rPr>
          <w:b/>
          <w:sz w:val="28"/>
          <w:szCs w:val="28"/>
        </w:rPr>
        <w:t>Background/content</w:t>
      </w:r>
      <w:r>
        <w:rPr>
          <w:b/>
          <w:sz w:val="28"/>
          <w:szCs w:val="28"/>
        </w:rPr>
        <w:t xml:space="preserve">: </w:t>
      </w:r>
      <w:r w:rsidRPr="00162737">
        <w:rPr>
          <w:sz w:val="22"/>
          <w:szCs w:val="22"/>
        </w:rPr>
        <w:t>Content can be taught before or during the module.</w:t>
      </w:r>
      <w:r>
        <w:rPr>
          <w:sz w:val="22"/>
          <w:szCs w:val="22"/>
        </w:rPr>
        <w:t xml:space="preserve">   </w:t>
      </w:r>
    </w:p>
    <w:p w:rsidR="00B9056D" w:rsidRPr="00BC659A" w:rsidRDefault="00B9056D" w:rsidP="00B9056D">
      <w:pPr>
        <w:rPr>
          <w:b/>
          <w:sz w:val="28"/>
          <w:szCs w:val="28"/>
        </w:rPr>
      </w:pPr>
    </w:p>
    <w:p w:rsidR="00B9056D" w:rsidRDefault="00B9056D" w:rsidP="00B9056D">
      <w:pPr>
        <w:rPr>
          <w:b/>
          <w:sz w:val="28"/>
          <w:szCs w:val="28"/>
        </w:rPr>
      </w:pPr>
      <w:r w:rsidRPr="00A56913">
        <w:rPr>
          <w:b/>
          <w:sz w:val="28"/>
          <w:szCs w:val="28"/>
        </w:rPr>
        <w:t>Classroom Pre-Instruction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99"/>
        <w:tblLayout w:type="fixed"/>
        <w:tblLook w:val="04A0" w:firstRow="1" w:lastRow="0" w:firstColumn="1" w:lastColumn="0" w:noHBand="0" w:noVBand="1"/>
      </w:tblPr>
      <w:tblGrid>
        <w:gridCol w:w="1638"/>
        <w:gridCol w:w="6138"/>
        <w:gridCol w:w="6012"/>
      </w:tblGrid>
      <w:tr w:rsidR="00B9056D" w:rsidRPr="00A56913" w:rsidTr="006806B9">
        <w:tc>
          <w:tcPr>
            <w:tcW w:w="1638" w:type="dxa"/>
            <w:shd w:val="clear" w:color="auto" w:fill="DDD9C3"/>
          </w:tcPr>
          <w:p w:rsidR="00B9056D" w:rsidRPr="00A56913" w:rsidRDefault="00B9056D" w:rsidP="004C5D1C">
            <w:pPr>
              <w:rPr>
                <w:i/>
                <w:sz w:val="22"/>
                <w:szCs w:val="22"/>
              </w:rPr>
            </w:pPr>
            <w:r>
              <w:rPr>
                <w:b/>
                <w:sz w:val="22"/>
                <w:szCs w:val="22"/>
              </w:rPr>
              <w:t>1.</w:t>
            </w:r>
            <w:r w:rsidRPr="00DC7A21">
              <w:rPr>
                <w:b/>
                <w:sz w:val="22"/>
                <w:szCs w:val="22"/>
              </w:rPr>
              <w:t>Bridging Conversation</w:t>
            </w:r>
          </w:p>
        </w:tc>
        <w:tc>
          <w:tcPr>
            <w:tcW w:w="6138" w:type="dxa"/>
            <w:shd w:val="clear" w:color="auto" w:fill="auto"/>
          </w:tcPr>
          <w:p w:rsidR="00B9056D" w:rsidRPr="000D5377" w:rsidRDefault="00B9056D" w:rsidP="004C5D1C">
            <w:pPr>
              <w:rPr>
                <w:i/>
                <w:sz w:val="22"/>
                <w:szCs w:val="22"/>
              </w:rPr>
            </w:pPr>
            <w:r w:rsidRPr="000D5377">
              <w:rPr>
                <w:i/>
                <w:sz w:val="22"/>
                <w:szCs w:val="22"/>
              </w:rPr>
              <w:t>Ability to establish knowledge base and assess skills and strategies necessary to manage task.</w:t>
            </w:r>
          </w:p>
        </w:tc>
        <w:tc>
          <w:tcPr>
            <w:tcW w:w="6012" w:type="dxa"/>
            <w:shd w:val="clear" w:color="auto" w:fill="auto"/>
          </w:tcPr>
          <w:p w:rsidR="00B9056D" w:rsidRDefault="00B9056D" w:rsidP="004C5D1C">
            <w:pPr>
              <w:rPr>
                <w:i/>
                <w:sz w:val="22"/>
                <w:szCs w:val="22"/>
              </w:rPr>
            </w:pPr>
            <w:r>
              <w:rPr>
                <w:i/>
                <w:sz w:val="22"/>
                <w:szCs w:val="22"/>
              </w:rPr>
              <w:t xml:space="preserve">Pacing plan: </w:t>
            </w:r>
          </w:p>
          <w:p w:rsidR="00B9056D" w:rsidRPr="00A56913" w:rsidRDefault="00B9056D" w:rsidP="004C5D1C">
            <w:pPr>
              <w:rPr>
                <w:i/>
                <w:sz w:val="22"/>
                <w:szCs w:val="22"/>
              </w:rPr>
            </w:pPr>
            <w:r>
              <w:rPr>
                <w:i/>
                <w:sz w:val="22"/>
                <w:szCs w:val="22"/>
              </w:rPr>
              <w:t>10- 15 minutes</w:t>
            </w:r>
          </w:p>
        </w:tc>
      </w:tr>
      <w:tr w:rsidR="00B9056D" w:rsidRPr="00A56913" w:rsidTr="006806B9">
        <w:tc>
          <w:tcPr>
            <w:tcW w:w="1638" w:type="dxa"/>
            <w:shd w:val="clear" w:color="auto" w:fill="auto"/>
          </w:tcPr>
          <w:p w:rsidR="00B9056D" w:rsidRPr="00A56913" w:rsidRDefault="00B9056D" w:rsidP="004C5D1C">
            <w:pPr>
              <w:rPr>
                <w:i/>
                <w:sz w:val="22"/>
                <w:szCs w:val="22"/>
              </w:rPr>
            </w:pPr>
            <w:r w:rsidRPr="00A56913">
              <w:rPr>
                <w:i/>
                <w:sz w:val="22"/>
                <w:szCs w:val="22"/>
              </w:rPr>
              <w:t>Mini-task</w:t>
            </w:r>
          </w:p>
        </w:tc>
        <w:tc>
          <w:tcPr>
            <w:tcW w:w="6138" w:type="dxa"/>
            <w:shd w:val="clear" w:color="auto" w:fill="auto"/>
          </w:tcPr>
          <w:p w:rsidR="00B9056D" w:rsidRDefault="00B9056D" w:rsidP="004C5D1C">
            <w:pPr>
              <w:rPr>
                <w:i/>
                <w:sz w:val="22"/>
                <w:szCs w:val="22"/>
              </w:rPr>
            </w:pPr>
            <w:r>
              <w:rPr>
                <w:i/>
                <w:sz w:val="22"/>
                <w:szCs w:val="22"/>
              </w:rPr>
              <w:t>Give students prompt and discuss the expectations by the end of the unit.</w:t>
            </w:r>
          </w:p>
          <w:p w:rsidR="00B9056D" w:rsidRDefault="00B9056D" w:rsidP="004C5D1C">
            <w:pPr>
              <w:rPr>
                <w:i/>
                <w:sz w:val="22"/>
                <w:szCs w:val="22"/>
              </w:rPr>
            </w:pPr>
          </w:p>
          <w:p w:rsidR="00B9056D" w:rsidRDefault="00B9056D" w:rsidP="004C5D1C">
            <w:pPr>
              <w:rPr>
                <w:i/>
                <w:sz w:val="22"/>
                <w:szCs w:val="22"/>
              </w:rPr>
            </w:pPr>
            <w:r>
              <w:rPr>
                <w:i/>
                <w:sz w:val="22"/>
                <w:szCs w:val="22"/>
              </w:rPr>
              <w:t>Prompt:</w:t>
            </w:r>
          </w:p>
          <w:p w:rsidR="00B9056D" w:rsidRPr="00162737" w:rsidRDefault="00A211C6" w:rsidP="00873D6B">
            <w:pPr>
              <w:rPr>
                <w:b/>
                <w:sz w:val="22"/>
                <w:szCs w:val="22"/>
              </w:rPr>
            </w:pPr>
            <w:r>
              <w:rPr>
                <w:rFonts w:cs="Arial"/>
                <w:sz w:val="22"/>
                <w:szCs w:val="22"/>
              </w:rPr>
              <w:t xml:space="preserve">Does the use of plastics in food and drink containers pose a serious threat to </w:t>
            </w:r>
            <w:r w:rsidR="004D6CDD">
              <w:rPr>
                <w:rFonts w:cs="Arial"/>
                <w:sz w:val="22"/>
                <w:szCs w:val="22"/>
              </w:rPr>
              <w:t>human</w:t>
            </w:r>
            <w:r>
              <w:rPr>
                <w:rFonts w:cs="Arial"/>
                <w:sz w:val="22"/>
                <w:szCs w:val="22"/>
              </w:rPr>
              <w:t xml:space="preserve"> health?  After reading scientific sources, write a report that addresses the question and support your position with evidence from the texts.  Be sure to acknowledge competing views</w:t>
            </w:r>
            <w:r w:rsidR="002F1B44">
              <w:rPr>
                <w:rFonts w:cs="Arial"/>
                <w:sz w:val="22"/>
                <w:szCs w:val="22"/>
              </w:rPr>
              <w:t>.  G</w:t>
            </w:r>
            <w:r>
              <w:rPr>
                <w:rFonts w:cs="Arial"/>
                <w:sz w:val="22"/>
                <w:szCs w:val="22"/>
              </w:rPr>
              <w:t>ive examples from past or current events or issues to illustrate and clarify your position.</w:t>
            </w:r>
          </w:p>
        </w:tc>
        <w:tc>
          <w:tcPr>
            <w:tcW w:w="6012" w:type="dxa"/>
            <w:shd w:val="clear" w:color="auto" w:fill="auto"/>
          </w:tcPr>
          <w:p w:rsidR="00B9056D" w:rsidRPr="00A56913" w:rsidRDefault="00B9056D" w:rsidP="004C5D1C">
            <w:pPr>
              <w:rPr>
                <w:sz w:val="22"/>
                <w:szCs w:val="22"/>
              </w:rPr>
            </w:pPr>
            <w:r w:rsidRPr="00A56913">
              <w:rPr>
                <w:i/>
                <w:sz w:val="22"/>
                <w:szCs w:val="22"/>
              </w:rPr>
              <w:t>Product:</w:t>
            </w:r>
            <w:r w:rsidRPr="00A56913">
              <w:rPr>
                <w:b/>
                <w:sz w:val="22"/>
                <w:szCs w:val="22"/>
              </w:rPr>
              <w:t xml:space="preserve"> </w:t>
            </w:r>
            <w:r w:rsidRPr="009A5684">
              <w:rPr>
                <w:sz w:val="22"/>
                <w:szCs w:val="22"/>
              </w:rPr>
              <w:t>D</w:t>
            </w:r>
            <w:r>
              <w:rPr>
                <w:sz w:val="22"/>
                <w:szCs w:val="22"/>
              </w:rPr>
              <w:t>iscussion/ student feedback</w:t>
            </w:r>
          </w:p>
          <w:p w:rsidR="00B9056D" w:rsidRPr="00A56913" w:rsidRDefault="00B9056D" w:rsidP="004C5D1C">
            <w:pPr>
              <w:rPr>
                <w:sz w:val="22"/>
                <w:szCs w:val="22"/>
              </w:rPr>
            </w:pPr>
          </w:p>
        </w:tc>
      </w:tr>
      <w:tr w:rsidR="00B9056D" w:rsidRPr="00A56913" w:rsidTr="006806B9">
        <w:tc>
          <w:tcPr>
            <w:tcW w:w="1638" w:type="dxa"/>
            <w:shd w:val="clear" w:color="auto" w:fill="auto"/>
          </w:tcPr>
          <w:p w:rsidR="00B9056D" w:rsidRPr="00A56913" w:rsidRDefault="00B9056D" w:rsidP="004C5D1C">
            <w:pPr>
              <w:rPr>
                <w:i/>
                <w:sz w:val="22"/>
                <w:szCs w:val="22"/>
              </w:rPr>
            </w:pPr>
            <w:r w:rsidRPr="00A56913">
              <w:rPr>
                <w:i/>
                <w:sz w:val="22"/>
                <w:szCs w:val="22"/>
              </w:rPr>
              <w:t>Mini-task scoring guide</w:t>
            </w:r>
          </w:p>
        </w:tc>
        <w:tc>
          <w:tcPr>
            <w:tcW w:w="12150" w:type="dxa"/>
            <w:gridSpan w:val="2"/>
            <w:shd w:val="clear" w:color="auto" w:fill="auto"/>
          </w:tcPr>
          <w:p w:rsidR="00B9056D" w:rsidRPr="00A56913" w:rsidRDefault="00B9056D" w:rsidP="004C5D1C">
            <w:pPr>
              <w:contextualSpacing/>
              <w:rPr>
                <w:sz w:val="22"/>
                <w:szCs w:val="22"/>
              </w:rPr>
            </w:pPr>
            <w:r w:rsidRPr="00A56913">
              <w:rPr>
                <w:sz w:val="22"/>
                <w:szCs w:val="22"/>
              </w:rPr>
              <w:t>no scoring</w:t>
            </w:r>
          </w:p>
        </w:tc>
      </w:tr>
      <w:tr w:rsidR="00B9056D" w:rsidRPr="00A56913" w:rsidTr="006806B9">
        <w:tc>
          <w:tcPr>
            <w:tcW w:w="1638" w:type="dxa"/>
            <w:shd w:val="clear" w:color="auto" w:fill="auto"/>
          </w:tcPr>
          <w:p w:rsidR="00B9056D" w:rsidRPr="00A56913" w:rsidRDefault="00B9056D" w:rsidP="004C5D1C">
            <w:pPr>
              <w:rPr>
                <w:i/>
                <w:sz w:val="22"/>
                <w:szCs w:val="22"/>
              </w:rPr>
            </w:pPr>
            <w:r w:rsidRPr="00A56913">
              <w:rPr>
                <w:i/>
                <w:sz w:val="22"/>
                <w:szCs w:val="22"/>
              </w:rPr>
              <w:t xml:space="preserve">Instructional strategies/ notes: </w:t>
            </w:r>
          </w:p>
        </w:tc>
        <w:tc>
          <w:tcPr>
            <w:tcW w:w="12150" w:type="dxa"/>
            <w:gridSpan w:val="2"/>
            <w:shd w:val="clear" w:color="auto" w:fill="auto"/>
          </w:tcPr>
          <w:p w:rsidR="00B9056D" w:rsidRPr="00A56913" w:rsidRDefault="00B9056D" w:rsidP="004C5D1C">
            <w:pPr>
              <w:ind w:left="162"/>
              <w:contextualSpacing/>
              <w:rPr>
                <w:sz w:val="22"/>
                <w:szCs w:val="22"/>
              </w:rPr>
            </w:pPr>
          </w:p>
        </w:tc>
      </w:tr>
      <w:tr w:rsidR="00B9056D" w:rsidRPr="00A56913" w:rsidTr="006806B9">
        <w:tc>
          <w:tcPr>
            <w:tcW w:w="1638" w:type="dxa"/>
            <w:shd w:val="clear" w:color="auto" w:fill="auto"/>
          </w:tcPr>
          <w:p w:rsidR="00B9056D" w:rsidRPr="00A56913" w:rsidRDefault="00B9056D" w:rsidP="004C5D1C">
            <w:pPr>
              <w:rPr>
                <w:i/>
                <w:sz w:val="22"/>
                <w:szCs w:val="22"/>
              </w:rPr>
            </w:pPr>
            <w:r w:rsidRPr="00A56913">
              <w:rPr>
                <w:i/>
                <w:sz w:val="22"/>
                <w:szCs w:val="22"/>
              </w:rPr>
              <w:t xml:space="preserve">PD/ preparation: </w:t>
            </w:r>
          </w:p>
        </w:tc>
        <w:tc>
          <w:tcPr>
            <w:tcW w:w="12150" w:type="dxa"/>
            <w:gridSpan w:val="2"/>
            <w:shd w:val="clear" w:color="auto" w:fill="auto"/>
          </w:tcPr>
          <w:p w:rsidR="00B9056D" w:rsidRPr="00A56913" w:rsidRDefault="00B9056D" w:rsidP="004C5D1C">
            <w:pPr>
              <w:contextualSpacing/>
              <w:rPr>
                <w:sz w:val="22"/>
                <w:szCs w:val="22"/>
              </w:rPr>
            </w:pPr>
          </w:p>
        </w:tc>
      </w:tr>
    </w:tbl>
    <w:p w:rsidR="00B9056D" w:rsidRPr="00A56913" w:rsidRDefault="00B9056D" w:rsidP="004C5D1C">
      <w:pPr>
        <w:rPr>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99"/>
        <w:tblLayout w:type="fixed"/>
        <w:tblLook w:val="04A0" w:firstRow="1" w:lastRow="0" w:firstColumn="1" w:lastColumn="0" w:noHBand="0" w:noVBand="1"/>
      </w:tblPr>
      <w:tblGrid>
        <w:gridCol w:w="1668"/>
        <w:gridCol w:w="120"/>
        <w:gridCol w:w="5988"/>
        <w:gridCol w:w="6012"/>
      </w:tblGrid>
      <w:tr w:rsidR="00B9056D" w:rsidRPr="00A56913" w:rsidTr="006806B9">
        <w:tc>
          <w:tcPr>
            <w:tcW w:w="1668" w:type="dxa"/>
            <w:shd w:val="clear" w:color="auto" w:fill="DDD9C3"/>
          </w:tcPr>
          <w:p w:rsidR="00B9056D" w:rsidRPr="00A56913" w:rsidRDefault="00B9056D" w:rsidP="004C5D1C">
            <w:pPr>
              <w:rPr>
                <w:i/>
                <w:sz w:val="22"/>
                <w:szCs w:val="22"/>
              </w:rPr>
            </w:pPr>
            <w:r>
              <w:rPr>
                <w:i/>
                <w:sz w:val="22"/>
                <w:szCs w:val="22"/>
              </w:rPr>
              <w:t>2</w:t>
            </w:r>
            <w:r w:rsidRPr="00626F26">
              <w:rPr>
                <w:i/>
                <w:sz w:val="22"/>
                <w:szCs w:val="22"/>
                <w:shd w:val="clear" w:color="auto" w:fill="DDD9C3"/>
              </w:rPr>
              <w:t>.</w:t>
            </w:r>
            <w:r w:rsidRPr="00626F26">
              <w:rPr>
                <w:b/>
                <w:sz w:val="22"/>
                <w:szCs w:val="22"/>
                <w:shd w:val="clear" w:color="auto" w:fill="DDD9C3"/>
              </w:rPr>
              <w:t xml:space="preserve"> Begin instructional sequence</w:t>
            </w:r>
          </w:p>
        </w:tc>
        <w:tc>
          <w:tcPr>
            <w:tcW w:w="6108" w:type="dxa"/>
            <w:gridSpan w:val="2"/>
            <w:shd w:val="clear" w:color="auto" w:fill="auto"/>
          </w:tcPr>
          <w:p w:rsidR="00B9056D" w:rsidRPr="000D5377" w:rsidRDefault="00B9056D" w:rsidP="004C5D1C">
            <w:pPr>
              <w:contextualSpacing/>
              <w:rPr>
                <w:i/>
                <w:sz w:val="22"/>
                <w:szCs w:val="22"/>
              </w:rPr>
            </w:pPr>
            <w:r w:rsidRPr="000D5377">
              <w:rPr>
                <w:i/>
                <w:sz w:val="22"/>
                <w:szCs w:val="22"/>
              </w:rPr>
              <w:t xml:space="preserve">Ability to understand and explain the teaching task’s prompt and rubric.  </w:t>
            </w:r>
          </w:p>
          <w:p w:rsidR="00B9056D" w:rsidRPr="00A56913" w:rsidRDefault="00B9056D" w:rsidP="004C5D1C">
            <w:pPr>
              <w:rPr>
                <w:i/>
                <w:sz w:val="22"/>
                <w:szCs w:val="22"/>
              </w:rPr>
            </w:pPr>
          </w:p>
        </w:tc>
        <w:tc>
          <w:tcPr>
            <w:tcW w:w="6012" w:type="dxa"/>
            <w:shd w:val="clear" w:color="auto" w:fill="auto"/>
          </w:tcPr>
          <w:p w:rsidR="00B9056D" w:rsidRDefault="00B9056D" w:rsidP="004C5D1C">
            <w:pPr>
              <w:rPr>
                <w:i/>
                <w:sz w:val="22"/>
                <w:szCs w:val="22"/>
              </w:rPr>
            </w:pPr>
            <w:r>
              <w:rPr>
                <w:i/>
                <w:sz w:val="22"/>
                <w:szCs w:val="22"/>
              </w:rPr>
              <w:t>Pacing plan:</w:t>
            </w:r>
          </w:p>
          <w:p w:rsidR="00B9056D" w:rsidRPr="00A56913" w:rsidRDefault="00A211C6" w:rsidP="004C5D1C">
            <w:pPr>
              <w:rPr>
                <w:i/>
                <w:sz w:val="22"/>
                <w:szCs w:val="22"/>
              </w:rPr>
            </w:pPr>
            <w:r>
              <w:rPr>
                <w:i/>
                <w:sz w:val="22"/>
                <w:szCs w:val="22"/>
              </w:rPr>
              <w:t>10- 15</w:t>
            </w:r>
            <w:r w:rsidR="00B9056D">
              <w:rPr>
                <w:i/>
                <w:sz w:val="22"/>
                <w:szCs w:val="22"/>
              </w:rPr>
              <w:t xml:space="preserve"> minutes</w:t>
            </w:r>
          </w:p>
        </w:tc>
      </w:tr>
      <w:tr w:rsidR="00B9056D" w:rsidRPr="00A56913" w:rsidTr="006806B9">
        <w:tc>
          <w:tcPr>
            <w:tcW w:w="1668" w:type="dxa"/>
            <w:shd w:val="clear" w:color="auto" w:fill="auto"/>
          </w:tcPr>
          <w:p w:rsidR="00B9056D" w:rsidRPr="00A56913" w:rsidRDefault="00B9056D" w:rsidP="004C5D1C">
            <w:pPr>
              <w:rPr>
                <w:i/>
                <w:sz w:val="22"/>
                <w:szCs w:val="22"/>
              </w:rPr>
            </w:pPr>
            <w:r w:rsidRPr="00A56913">
              <w:rPr>
                <w:i/>
                <w:sz w:val="22"/>
                <w:szCs w:val="22"/>
              </w:rPr>
              <w:t>Mini-task</w:t>
            </w:r>
          </w:p>
        </w:tc>
        <w:tc>
          <w:tcPr>
            <w:tcW w:w="6108" w:type="dxa"/>
            <w:gridSpan w:val="2"/>
            <w:shd w:val="clear" w:color="auto" w:fill="auto"/>
          </w:tcPr>
          <w:p w:rsidR="00B9056D" w:rsidRPr="00A56913" w:rsidRDefault="00B9056D" w:rsidP="004C5D1C">
            <w:pPr>
              <w:rPr>
                <w:sz w:val="22"/>
                <w:szCs w:val="22"/>
              </w:rPr>
            </w:pPr>
            <w:r w:rsidRPr="00A56913">
              <w:rPr>
                <w:i/>
                <w:sz w:val="22"/>
                <w:szCs w:val="22"/>
              </w:rPr>
              <w:t>Prompt</w:t>
            </w:r>
            <w:r w:rsidR="00A211C6">
              <w:rPr>
                <w:i/>
                <w:sz w:val="22"/>
                <w:szCs w:val="22"/>
              </w:rPr>
              <w:t>:</w:t>
            </w:r>
            <w:r w:rsidR="00A211C6">
              <w:rPr>
                <w:sz w:val="22"/>
                <w:szCs w:val="22"/>
              </w:rPr>
              <w:t xml:space="preserve"> </w:t>
            </w:r>
            <w:r w:rsidR="004D6CDD">
              <w:rPr>
                <w:sz w:val="22"/>
                <w:szCs w:val="22"/>
              </w:rPr>
              <w:t>Have students b</w:t>
            </w:r>
            <w:r w:rsidR="00A211C6">
              <w:rPr>
                <w:sz w:val="22"/>
                <w:szCs w:val="22"/>
              </w:rPr>
              <w:t>ring in two articles, one that argues for the use of plastics and one that argues against the use of plastics so we can have a brief discussion about what you’ve read.</w:t>
            </w:r>
          </w:p>
        </w:tc>
        <w:tc>
          <w:tcPr>
            <w:tcW w:w="6012" w:type="dxa"/>
            <w:shd w:val="clear" w:color="auto" w:fill="auto"/>
          </w:tcPr>
          <w:p w:rsidR="00B9056D" w:rsidRPr="00A56913" w:rsidRDefault="00B9056D" w:rsidP="004C5D1C">
            <w:pPr>
              <w:rPr>
                <w:sz w:val="22"/>
                <w:szCs w:val="22"/>
              </w:rPr>
            </w:pPr>
            <w:r w:rsidRPr="00A56913">
              <w:rPr>
                <w:i/>
                <w:sz w:val="22"/>
                <w:szCs w:val="22"/>
              </w:rPr>
              <w:t>Product:</w:t>
            </w:r>
            <w:r w:rsidRPr="00A56913">
              <w:rPr>
                <w:sz w:val="22"/>
                <w:szCs w:val="22"/>
              </w:rPr>
              <w:t xml:space="preserve">  </w:t>
            </w:r>
            <w:r w:rsidR="00A211C6">
              <w:rPr>
                <w:sz w:val="22"/>
                <w:szCs w:val="22"/>
              </w:rPr>
              <w:t>Class Discussion</w:t>
            </w:r>
          </w:p>
          <w:p w:rsidR="00B9056D" w:rsidRPr="00A56913" w:rsidRDefault="00B9056D" w:rsidP="004C5D1C">
            <w:pPr>
              <w:rPr>
                <w:sz w:val="22"/>
                <w:szCs w:val="22"/>
              </w:rPr>
            </w:pPr>
          </w:p>
        </w:tc>
      </w:tr>
      <w:tr w:rsidR="00B9056D" w:rsidRPr="00A56913" w:rsidTr="006806B9">
        <w:tc>
          <w:tcPr>
            <w:tcW w:w="1668" w:type="dxa"/>
            <w:shd w:val="clear" w:color="auto" w:fill="auto"/>
          </w:tcPr>
          <w:p w:rsidR="00B9056D" w:rsidRPr="00A56913" w:rsidRDefault="00B9056D" w:rsidP="004C5D1C">
            <w:pPr>
              <w:rPr>
                <w:i/>
                <w:sz w:val="22"/>
                <w:szCs w:val="22"/>
              </w:rPr>
            </w:pPr>
            <w:r w:rsidRPr="00A56913">
              <w:rPr>
                <w:i/>
                <w:sz w:val="22"/>
                <w:szCs w:val="22"/>
              </w:rPr>
              <w:t>Mini-task scoring guide</w:t>
            </w:r>
          </w:p>
        </w:tc>
        <w:tc>
          <w:tcPr>
            <w:tcW w:w="12120" w:type="dxa"/>
            <w:gridSpan w:val="3"/>
            <w:shd w:val="clear" w:color="auto" w:fill="auto"/>
          </w:tcPr>
          <w:p w:rsidR="00B9056D" w:rsidRPr="00A56913" w:rsidRDefault="00B9056D" w:rsidP="004C5D1C">
            <w:pPr>
              <w:rPr>
                <w:sz w:val="22"/>
                <w:szCs w:val="22"/>
              </w:rPr>
            </w:pPr>
            <w:r w:rsidRPr="00A56913">
              <w:rPr>
                <w:sz w:val="22"/>
                <w:szCs w:val="22"/>
              </w:rPr>
              <w:t>No scoring</w:t>
            </w:r>
          </w:p>
          <w:p w:rsidR="00B9056D" w:rsidRPr="00A56913" w:rsidRDefault="00B9056D" w:rsidP="004C5D1C">
            <w:pPr>
              <w:contextualSpacing/>
              <w:rPr>
                <w:sz w:val="22"/>
                <w:szCs w:val="22"/>
              </w:rPr>
            </w:pPr>
          </w:p>
        </w:tc>
      </w:tr>
      <w:tr w:rsidR="00B9056D" w:rsidRPr="00A56913" w:rsidTr="006806B9">
        <w:tc>
          <w:tcPr>
            <w:tcW w:w="1668" w:type="dxa"/>
            <w:shd w:val="clear" w:color="auto" w:fill="auto"/>
          </w:tcPr>
          <w:p w:rsidR="00B9056D" w:rsidRPr="00A56913" w:rsidRDefault="00B9056D" w:rsidP="004C5D1C">
            <w:pPr>
              <w:rPr>
                <w:i/>
                <w:sz w:val="22"/>
                <w:szCs w:val="22"/>
              </w:rPr>
            </w:pPr>
            <w:r w:rsidRPr="00A56913">
              <w:rPr>
                <w:i/>
                <w:sz w:val="22"/>
                <w:szCs w:val="22"/>
              </w:rPr>
              <w:t xml:space="preserve">Instructional strategies/ notes: </w:t>
            </w:r>
          </w:p>
          <w:p w:rsidR="00B9056D" w:rsidRPr="00A56913" w:rsidRDefault="00B9056D" w:rsidP="004C5D1C">
            <w:pPr>
              <w:rPr>
                <w:sz w:val="22"/>
                <w:szCs w:val="22"/>
              </w:rPr>
            </w:pPr>
          </w:p>
        </w:tc>
        <w:tc>
          <w:tcPr>
            <w:tcW w:w="12120" w:type="dxa"/>
            <w:gridSpan w:val="3"/>
            <w:shd w:val="clear" w:color="auto" w:fill="auto"/>
          </w:tcPr>
          <w:p w:rsidR="00B9056D" w:rsidRPr="00A56913" w:rsidRDefault="00B9056D" w:rsidP="004C5D1C">
            <w:pPr>
              <w:numPr>
                <w:ilvl w:val="0"/>
                <w:numId w:val="3"/>
              </w:numPr>
              <w:ind w:left="360"/>
              <w:contextualSpacing/>
              <w:rPr>
                <w:sz w:val="22"/>
                <w:szCs w:val="22"/>
              </w:rPr>
            </w:pPr>
            <w:r w:rsidRPr="00A56913">
              <w:rPr>
                <w:sz w:val="22"/>
                <w:szCs w:val="22"/>
              </w:rPr>
              <w:t xml:space="preserve">Review each student’s </w:t>
            </w:r>
            <w:r w:rsidR="00FB6579">
              <w:rPr>
                <w:sz w:val="22"/>
                <w:szCs w:val="22"/>
              </w:rPr>
              <w:t>articles</w:t>
            </w:r>
            <w:r w:rsidRPr="00A56913">
              <w:rPr>
                <w:sz w:val="22"/>
                <w:szCs w:val="22"/>
              </w:rPr>
              <w:t xml:space="preserve"> to ensure </w:t>
            </w:r>
            <w:r w:rsidR="00FB6579">
              <w:rPr>
                <w:sz w:val="22"/>
                <w:szCs w:val="22"/>
              </w:rPr>
              <w:t>that</w:t>
            </w:r>
            <w:r w:rsidRPr="00A56913">
              <w:rPr>
                <w:sz w:val="22"/>
                <w:szCs w:val="22"/>
              </w:rPr>
              <w:t xml:space="preserve"> relevant reading material is selected or provided.</w:t>
            </w:r>
          </w:p>
          <w:p w:rsidR="00B9056D" w:rsidRPr="00A56913" w:rsidRDefault="00B9056D" w:rsidP="004C5D1C">
            <w:pPr>
              <w:numPr>
                <w:ilvl w:val="0"/>
                <w:numId w:val="3"/>
              </w:numPr>
              <w:ind w:left="360"/>
              <w:contextualSpacing/>
              <w:rPr>
                <w:sz w:val="22"/>
                <w:szCs w:val="22"/>
              </w:rPr>
            </w:pPr>
            <w:r w:rsidRPr="00A56913">
              <w:rPr>
                <w:sz w:val="22"/>
                <w:szCs w:val="22"/>
              </w:rPr>
              <w:t xml:space="preserve">Have students share </w:t>
            </w:r>
            <w:r w:rsidR="00FB6579">
              <w:rPr>
                <w:sz w:val="22"/>
                <w:szCs w:val="22"/>
              </w:rPr>
              <w:t>ideas</w:t>
            </w:r>
            <w:r w:rsidRPr="00A56913">
              <w:rPr>
                <w:sz w:val="22"/>
                <w:szCs w:val="22"/>
              </w:rPr>
              <w:t xml:space="preserve">  so that students can hear/know what each other is doing and encourage them to help each other when appropriate.  </w:t>
            </w:r>
          </w:p>
          <w:p w:rsidR="00B9056D" w:rsidRPr="00A56913" w:rsidRDefault="00B9056D" w:rsidP="004C5D1C">
            <w:pPr>
              <w:numPr>
                <w:ilvl w:val="0"/>
                <w:numId w:val="3"/>
              </w:numPr>
              <w:ind w:left="360"/>
              <w:contextualSpacing/>
              <w:rPr>
                <w:sz w:val="22"/>
                <w:szCs w:val="22"/>
              </w:rPr>
            </w:pPr>
            <w:r w:rsidRPr="00A56913">
              <w:rPr>
                <w:sz w:val="22"/>
                <w:szCs w:val="22"/>
              </w:rPr>
              <w:t>Discuss in detail the prompt, type of writing and structure, the product, and the rubric.</w:t>
            </w:r>
          </w:p>
        </w:tc>
      </w:tr>
      <w:tr w:rsidR="00B9056D" w:rsidRPr="00A56913" w:rsidTr="006806B9">
        <w:tc>
          <w:tcPr>
            <w:tcW w:w="1668" w:type="dxa"/>
            <w:shd w:val="clear" w:color="auto" w:fill="auto"/>
          </w:tcPr>
          <w:p w:rsidR="00B9056D" w:rsidRPr="00A56913" w:rsidRDefault="00B9056D" w:rsidP="004C5D1C">
            <w:pPr>
              <w:rPr>
                <w:i/>
                <w:sz w:val="22"/>
                <w:szCs w:val="22"/>
              </w:rPr>
            </w:pPr>
            <w:r w:rsidRPr="00A56913">
              <w:rPr>
                <w:i/>
                <w:sz w:val="22"/>
                <w:szCs w:val="22"/>
              </w:rPr>
              <w:t xml:space="preserve">PD/ preparation: </w:t>
            </w:r>
          </w:p>
        </w:tc>
        <w:tc>
          <w:tcPr>
            <w:tcW w:w="12120" w:type="dxa"/>
            <w:gridSpan w:val="3"/>
            <w:shd w:val="clear" w:color="auto" w:fill="auto"/>
          </w:tcPr>
          <w:p w:rsidR="00B9056D" w:rsidRPr="00A56913" w:rsidRDefault="00B9056D" w:rsidP="004C5D1C">
            <w:pPr>
              <w:contextualSpacing/>
              <w:rPr>
                <w:sz w:val="22"/>
                <w:szCs w:val="22"/>
              </w:rPr>
            </w:pPr>
          </w:p>
        </w:tc>
      </w:tr>
      <w:tr w:rsidR="00B9056D" w:rsidRPr="00A56913" w:rsidTr="006806B9">
        <w:tc>
          <w:tcPr>
            <w:tcW w:w="1788" w:type="dxa"/>
            <w:gridSpan w:val="2"/>
            <w:shd w:val="clear" w:color="auto" w:fill="DDD9C3"/>
          </w:tcPr>
          <w:p w:rsidR="00B9056D" w:rsidRPr="00A56913" w:rsidRDefault="00B9056D" w:rsidP="004C5D1C">
            <w:pPr>
              <w:rPr>
                <w:i/>
                <w:sz w:val="22"/>
                <w:szCs w:val="22"/>
              </w:rPr>
            </w:pPr>
            <w:r>
              <w:rPr>
                <w:i/>
                <w:sz w:val="22"/>
                <w:szCs w:val="22"/>
              </w:rPr>
              <w:lastRenderedPageBreak/>
              <w:t>3.</w:t>
            </w:r>
            <w:r w:rsidRPr="00DC7A21">
              <w:rPr>
                <w:b/>
                <w:sz w:val="22"/>
                <w:szCs w:val="22"/>
              </w:rPr>
              <w:t xml:space="preserve"> Student project planning</w:t>
            </w:r>
          </w:p>
        </w:tc>
        <w:tc>
          <w:tcPr>
            <w:tcW w:w="5988" w:type="dxa"/>
            <w:shd w:val="clear" w:color="auto" w:fill="auto"/>
          </w:tcPr>
          <w:p w:rsidR="00B9056D" w:rsidRPr="000D5377" w:rsidRDefault="00B9056D" w:rsidP="004C5D1C">
            <w:pPr>
              <w:rPr>
                <w:i/>
                <w:sz w:val="22"/>
                <w:szCs w:val="22"/>
              </w:rPr>
            </w:pPr>
            <w:r w:rsidRPr="000D5377">
              <w:rPr>
                <w:i/>
                <w:sz w:val="22"/>
                <w:szCs w:val="22"/>
              </w:rPr>
              <w:t>Ability to plan a task so that reading and writing processes are accomplished on time</w:t>
            </w:r>
          </w:p>
        </w:tc>
        <w:tc>
          <w:tcPr>
            <w:tcW w:w="6012" w:type="dxa"/>
            <w:shd w:val="clear" w:color="auto" w:fill="auto"/>
          </w:tcPr>
          <w:p w:rsidR="00B9056D" w:rsidRDefault="00B9056D" w:rsidP="004C5D1C">
            <w:pPr>
              <w:rPr>
                <w:i/>
                <w:sz w:val="22"/>
                <w:szCs w:val="22"/>
              </w:rPr>
            </w:pPr>
            <w:r>
              <w:rPr>
                <w:i/>
                <w:sz w:val="22"/>
                <w:szCs w:val="22"/>
              </w:rPr>
              <w:t>Pacing plan:</w:t>
            </w:r>
          </w:p>
          <w:p w:rsidR="00B9056D" w:rsidRPr="00A56913" w:rsidRDefault="00B9056D" w:rsidP="004C5D1C">
            <w:pPr>
              <w:rPr>
                <w:i/>
                <w:sz w:val="22"/>
                <w:szCs w:val="22"/>
              </w:rPr>
            </w:pPr>
            <w:r>
              <w:rPr>
                <w:i/>
                <w:sz w:val="22"/>
                <w:szCs w:val="22"/>
              </w:rPr>
              <w:t>10- 15 minutes</w:t>
            </w:r>
          </w:p>
        </w:tc>
      </w:tr>
      <w:tr w:rsidR="00B9056D" w:rsidRPr="00A56913" w:rsidTr="006806B9">
        <w:tc>
          <w:tcPr>
            <w:tcW w:w="1788" w:type="dxa"/>
            <w:gridSpan w:val="2"/>
            <w:shd w:val="clear" w:color="auto" w:fill="auto"/>
          </w:tcPr>
          <w:p w:rsidR="00B9056D" w:rsidRPr="00A56913" w:rsidRDefault="00B9056D" w:rsidP="004C5D1C">
            <w:pPr>
              <w:rPr>
                <w:i/>
                <w:sz w:val="22"/>
                <w:szCs w:val="22"/>
              </w:rPr>
            </w:pPr>
            <w:r w:rsidRPr="00A56913">
              <w:rPr>
                <w:i/>
                <w:sz w:val="22"/>
                <w:szCs w:val="22"/>
              </w:rPr>
              <w:t>Mini-task</w:t>
            </w:r>
          </w:p>
        </w:tc>
        <w:tc>
          <w:tcPr>
            <w:tcW w:w="5988" w:type="dxa"/>
            <w:shd w:val="clear" w:color="auto" w:fill="auto"/>
          </w:tcPr>
          <w:p w:rsidR="00B9056D" w:rsidRPr="00A56913" w:rsidRDefault="00B9056D" w:rsidP="004C5D1C">
            <w:pPr>
              <w:rPr>
                <w:sz w:val="22"/>
                <w:szCs w:val="22"/>
              </w:rPr>
            </w:pPr>
            <w:r w:rsidRPr="00A56913">
              <w:rPr>
                <w:i/>
                <w:sz w:val="22"/>
                <w:szCs w:val="22"/>
              </w:rPr>
              <w:t>Prompt:</w:t>
            </w:r>
            <w:r w:rsidRPr="00A56913">
              <w:rPr>
                <w:sz w:val="22"/>
                <w:szCs w:val="22"/>
              </w:rPr>
              <w:t xml:space="preserve"> </w:t>
            </w:r>
            <w:r>
              <w:rPr>
                <w:sz w:val="22"/>
                <w:szCs w:val="22"/>
              </w:rPr>
              <w:t>given a timeline- discuss with students</w:t>
            </w:r>
          </w:p>
        </w:tc>
        <w:tc>
          <w:tcPr>
            <w:tcW w:w="6012" w:type="dxa"/>
            <w:shd w:val="clear" w:color="auto" w:fill="auto"/>
          </w:tcPr>
          <w:p w:rsidR="00B9056D" w:rsidRPr="00A56913" w:rsidRDefault="00B9056D" w:rsidP="004C5D1C">
            <w:pPr>
              <w:rPr>
                <w:sz w:val="22"/>
                <w:szCs w:val="22"/>
              </w:rPr>
            </w:pPr>
            <w:r w:rsidRPr="00A56913">
              <w:rPr>
                <w:i/>
                <w:sz w:val="22"/>
                <w:szCs w:val="22"/>
              </w:rPr>
              <w:t>Product:</w:t>
            </w:r>
            <w:r w:rsidRPr="00A56913">
              <w:rPr>
                <w:sz w:val="22"/>
                <w:szCs w:val="22"/>
              </w:rPr>
              <w:t xml:space="preserve"> </w:t>
            </w:r>
            <w:r>
              <w:rPr>
                <w:sz w:val="22"/>
                <w:szCs w:val="22"/>
              </w:rPr>
              <w:t>Student Discussion</w:t>
            </w:r>
          </w:p>
          <w:p w:rsidR="00B9056D" w:rsidRPr="00A56913" w:rsidRDefault="00B9056D" w:rsidP="004C5D1C">
            <w:pPr>
              <w:rPr>
                <w:sz w:val="22"/>
                <w:szCs w:val="22"/>
              </w:rPr>
            </w:pPr>
          </w:p>
        </w:tc>
      </w:tr>
      <w:tr w:rsidR="00B9056D" w:rsidRPr="00A56913" w:rsidTr="006806B9">
        <w:tc>
          <w:tcPr>
            <w:tcW w:w="1788" w:type="dxa"/>
            <w:gridSpan w:val="2"/>
            <w:shd w:val="clear" w:color="auto" w:fill="auto"/>
          </w:tcPr>
          <w:p w:rsidR="00B9056D" w:rsidRPr="00A56913" w:rsidRDefault="00B9056D" w:rsidP="004C5D1C">
            <w:pPr>
              <w:rPr>
                <w:i/>
                <w:sz w:val="22"/>
                <w:szCs w:val="22"/>
              </w:rPr>
            </w:pPr>
            <w:r w:rsidRPr="00A56913">
              <w:rPr>
                <w:i/>
                <w:sz w:val="22"/>
                <w:szCs w:val="22"/>
              </w:rPr>
              <w:t>Mini-task scoring guide</w:t>
            </w:r>
          </w:p>
        </w:tc>
        <w:tc>
          <w:tcPr>
            <w:tcW w:w="12000" w:type="dxa"/>
            <w:gridSpan w:val="2"/>
            <w:shd w:val="clear" w:color="auto" w:fill="auto"/>
          </w:tcPr>
          <w:p w:rsidR="00B9056D" w:rsidRPr="00A56913" w:rsidRDefault="00B9056D" w:rsidP="004C5D1C">
            <w:pPr>
              <w:contextualSpacing/>
              <w:rPr>
                <w:sz w:val="22"/>
                <w:szCs w:val="22"/>
              </w:rPr>
            </w:pPr>
            <w:r>
              <w:rPr>
                <w:sz w:val="22"/>
                <w:szCs w:val="22"/>
              </w:rPr>
              <w:t>No Scoring</w:t>
            </w:r>
          </w:p>
        </w:tc>
      </w:tr>
      <w:tr w:rsidR="00B9056D" w:rsidRPr="00A56913" w:rsidTr="006806B9">
        <w:tc>
          <w:tcPr>
            <w:tcW w:w="1788" w:type="dxa"/>
            <w:gridSpan w:val="2"/>
            <w:shd w:val="clear" w:color="auto" w:fill="auto"/>
          </w:tcPr>
          <w:p w:rsidR="00B9056D" w:rsidRPr="00A56913" w:rsidRDefault="00B9056D" w:rsidP="004C5D1C">
            <w:pPr>
              <w:rPr>
                <w:i/>
                <w:sz w:val="22"/>
                <w:szCs w:val="22"/>
              </w:rPr>
            </w:pPr>
            <w:r w:rsidRPr="00A56913">
              <w:rPr>
                <w:i/>
                <w:sz w:val="22"/>
                <w:szCs w:val="22"/>
              </w:rPr>
              <w:t xml:space="preserve">Instructional strategies/ notes: </w:t>
            </w:r>
          </w:p>
          <w:p w:rsidR="00B9056D" w:rsidRPr="00A56913" w:rsidRDefault="00B9056D" w:rsidP="004C5D1C">
            <w:pPr>
              <w:rPr>
                <w:sz w:val="22"/>
                <w:szCs w:val="22"/>
              </w:rPr>
            </w:pPr>
          </w:p>
        </w:tc>
        <w:tc>
          <w:tcPr>
            <w:tcW w:w="12000" w:type="dxa"/>
            <w:gridSpan w:val="2"/>
            <w:shd w:val="clear" w:color="auto" w:fill="auto"/>
          </w:tcPr>
          <w:p w:rsidR="00B9056D" w:rsidRPr="00A56913" w:rsidRDefault="00B9056D" w:rsidP="004C5D1C">
            <w:pPr>
              <w:numPr>
                <w:ilvl w:val="0"/>
                <w:numId w:val="4"/>
              </w:numPr>
              <w:tabs>
                <w:tab w:val="clear" w:pos="1440"/>
                <w:tab w:val="num" w:pos="360"/>
              </w:tabs>
              <w:ind w:left="360"/>
              <w:contextualSpacing/>
              <w:rPr>
                <w:sz w:val="22"/>
                <w:szCs w:val="22"/>
              </w:rPr>
            </w:pPr>
            <w:r w:rsidRPr="00A56913">
              <w:rPr>
                <w:sz w:val="22"/>
                <w:szCs w:val="22"/>
              </w:rPr>
              <w:t>Model a common or sample timeline &amp; homework</w:t>
            </w:r>
          </w:p>
          <w:p w:rsidR="00B9056D" w:rsidRPr="00A56913" w:rsidRDefault="00B9056D" w:rsidP="004C5D1C">
            <w:pPr>
              <w:numPr>
                <w:ilvl w:val="0"/>
                <w:numId w:val="4"/>
              </w:numPr>
              <w:tabs>
                <w:tab w:val="clear" w:pos="1440"/>
                <w:tab w:val="num" w:pos="360"/>
              </w:tabs>
              <w:ind w:left="360"/>
              <w:contextualSpacing/>
              <w:rPr>
                <w:sz w:val="22"/>
                <w:szCs w:val="22"/>
              </w:rPr>
            </w:pPr>
            <w:r w:rsidRPr="00A56913">
              <w:rPr>
                <w:sz w:val="22"/>
                <w:szCs w:val="22"/>
              </w:rPr>
              <w:t>Provide students with a timeline template</w:t>
            </w:r>
          </w:p>
          <w:p w:rsidR="00B9056D" w:rsidRPr="00A56913" w:rsidRDefault="00B9056D" w:rsidP="004C5D1C">
            <w:pPr>
              <w:numPr>
                <w:ilvl w:val="0"/>
                <w:numId w:val="4"/>
              </w:numPr>
              <w:tabs>
                <w:tab w:val="clear" w:pos="1440"/>
                <w:tab w:val="num" w:pos="360"/>
              </w:tabs>
              <w:ind w:left="360"/>
              <w:contextualSpacing/>
              <w:rPr>
                <w:sz w:val="22"/>
                <w:szCs w:val="22"/>
              </w:rPr>
            </w:pPr>
            <w:r w:rsidRPr="00A56913">
              <w:rPr>
                <w:sz w:val="22"/>
                <w:szCs w:val="22"/>
              </w:rPr>
              <w:t>Discuss the importance of planning</w:t>
            </w:r>
          </w:p>
        </w:tc>
      </w:tr>
    </w:tbl>
    <w:p w:rsidR="00873D6B" w:rsidRDefault="00873D6B" w:rsidP="004C5D1C">
      <w:pPr>
        <w:rPr>
          <w:b/>
          <w:sz w:val="28"/>
          <w:szCs w:val="28"/>
        </w:rPr>
      </w:pPr>
    </w:p>
    <w:p w:rsidR="00B9056D" w:rsidRPr="00873D6B" w:rsidRDefault="00B9056D" w:rsidP="004C5D1C">
      <w:pPr>
        <w:rPr>
          <w:b/>
          <w:sz w:val="28"/>
          <w:szCs w:val="28"/>
        </w:rPr>
      </w:pPr>
      <w:r w:rsidRPr="00A56913">
        <w:rPr>
          <w:b/>
          <w:sz w:val="28"/>
          <w:szCs w:val="28"/>
        </w:rPr>
        <w:t>Reading Process</w:t>
      </w:r>
    </w:p>
    <w:tbl>
      <w:tblPr>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FFFF"/>
        <w:tblLayout w:type="fixed"/>
        <w:tblLook w:val="04A0" w:firstRow="1" w:lastRow="0" w:firstColumn="1" w:lastColumn="0" w:noHBand="0" w:noVBand="1"/>
      </w:tblPr>
      <w:tblGrid>
        <w:gridCol w:w="1668"/>
        <w:gridCol w:w="6090"/>
        <w:gridCol w:w="18"/>
        <w:gridCol w:w="6012"/>
      </w:tblGrid>
      <w:tr w:rsidR="00FC2FD6" w:rsidRPr="00A56913" w:rsidTr="006806B9">
        <w:tc>
          <w:tcPr>
            <w:tcW w:w="1668" w:type="dxa"/>
            <w:shd w:val="clear" w:color="auto" w:fill="DDD9C3"/>
          </w:tcPr>
          <w:p w:rsidR="00FC2FD6" w:rsidRPr="00EB0801" w:rsidRDefault="00FC2FD6" w:rsidP="004C5D1C">
            <w:pPr>
              <w:rPr>
                <w:sz w:val="22"/>
                <w:szCs w:val="22"/>
              </w:rPr>
            </w:pPr>
            <w:r>
              <w:rPr>
                <w:sz w:val="22"/>
                <w:szCs w:val="22"/>
              </w:rPr>
              <w:t>1.</w:t>
            </w:r>
            <w:r w:rsidRPr="00DC7A21">
              <w:rPr>
                <w:b/>
                <w:sz w:val="22"/>
                <w:szCs w:val="22"/>
              </w:rPr>
              <w:t xml:space="preserve"> </w:t>
            </w:r>
            <w:smartTag w:uri="urn:schemas-microsoft-com:office:smarttags" w:element="place">
              <w:smartTag w:uri="urn:schemas-microsoft-com:office:smarttags" w:element="City">
                <w:r w:rsidRPr="00DC7A21">
                  <w:rPr>
                    <w:b/>
                    <w:sz w:val="22"/>
                    <w:szCs w:val="22"/>
                  </w:rPr>
                  <w:t>Reading</w:t>
                </w:r>
              </w:smartTag>
            </w:smartTag>
            <w:r w:rsidRPr="00DC7A21">
              <w:rPr>
                <w:b/>
                <w:sz w:val="22"/>
                <w:szCs w:val="22"/>
              </w:rPr>
              <w:t xml:space="preserve"> “habits of mind”</w:t>
            </w:r>
          </w:p>
        </w:tc>
        <w:tc>
          <w:tcPr>
            <w:tcW w:w="6108" w:type="dxa"/>
            <w:gridSpan w:val="2"/>
            <w:shd w:val="clear" w:color="auto" w:fill="auto"/>
          </w:tcPr>
          <w:p w:rsidR="00FC2FD6" w:rsidRPr="000D5377" w:rsidRDefault="00FC2FD6" w:rsidP="004C5D1C">
            <w:pPr>
              <w:rPr>
                <w:i/>
                <w:sz w:val="22"/>
                <w:szCs w:val="22"/>
              </w:rPr>
            </w:pPr>
            <w:r w:rsidRPr="000D5377">
              <w:rPr>
                <w:i/>
                <w:sz w:val="22"/>
                <w:szCs w:val="22"/>
              </w:rPr>
              <w:t>Ability to select appropriate texts and understand necessary reading strategies needed for the task.</w:t>
            </w:r>
          </w:p>
        </w:tc>
        <w:tc>
          <w:tcPr>
            <w:tcW w:w="6012" w:type="dxa"/>
            <w:shd w:val="clear" w:color="auto" w:fill="auto"/>
          </w:tcPr>
          <w:p w:rsidR="00FC2FD6" w:rsidRDefault="00FC2FD6" w:rsidP="004C5D1C">
            <w:pPr>
              <w:rPr>
                <w:i/>
                <w:sz w:val="22"/>
                <w:szCs w:val="22"/>
              </w:rPr>
            </w:pPr>
            <w:r>
              <w:rPr>
                <w:i/>
                <w:sz w:val="22"/>
                <w:szCs w:val="22"/>
              </w:rPr>
              <w:t>Pacing plan:</w:t>
            </w:r>
          </w:p>
          <w:p w:rsidR="00FC2FD6" w:rsidRPr="00A56913" w:rsidRDefault="00FC2FD6" w:rsidP="004C5D1C">
            <w:pPr>
              <w:rPr>
                <w:i/>
                <w:sz w:val="22"/>
                <w:szCs w:val="22"/>
              </w:rPr>
            </w:pPr>
          </w:p>
        </w:tc>
      </w:tr>
      <w:tr w:rsidR="00FC2FD6" w:rsidRPr="00A56913" w:rsidTr="006806B9">
        <w:tc>
          <w:tcPr>
            <w:tcW w:w="1668" w:type="dxa"/>
            <w:shd w:val="clear" w:color="auto" w:fill="auto"/>
          </w:tcPr>
          <w:p w:rsidR="00FC2FD6" w:rsidRPr="00A56913" w:rsidRDefault="00FC2FD6" w:rsidP="004C5D1C">
            <w:pPr>
              <w:rPr>
                <w:i/>
                <w:sz w:val="22"/>
                <w:szCs w:val="22"/>
              </w:rPr>
            </w:pPr>
            <w:r w:rsidRPr="00A56913">
              <w:rPr>
                <w:i/>
                <w:sz w:val="22"/>
                <w:szCs w:val="22"/>
              </w:rPr>
              <w:t>Mini-task</w:t>
            </w:r>
          </w:p>
        </w:tc>
        <w:tc>
          <w:tcPr>
            <w:tcW w:w="6108" w:type="dxa"/>
            <w:gridSpan w:val="2"/>
            <w:shd w:val="clear" w:color="auto" w:fill="auto"/>
          </w:tcPr>
          <w:p w:rsidR="00FC2FD6" w:rsidRPr="00A56913" w:rsidRDefault="00FC2FD6" w:rsidP="004C5D1C">
            <w:pPr>
              <w:rPr>
                <w:sz w:val="22"/>
                <w:szCs w:val="22"/>
              </w:rPr>
            </w:pPr>
            <w:r w:rsidRPr="00A56913">
              <w:rPr>
                <w:i/>
                <w:sz w:val="22"/>
                <w:szCs w:val="22"/>
              </w:rPr>
              <w:t>Prompt:</w:t>
            </w:r>
            <w:r w:rsidRPr="00A56913">
              <w:rPr>
                <w:sz w:val="22"/>
                <w:szCs w:val="22"/>
              </w:rPr>
              <w:t xml:space="preserve"> </w:t>
            </w:r>
          </w:p>
          <w:p w:rsidR="00FC2FD6" w:rsidRPr="00A56913" w:rsidRDefault="00FC2FD6" w:rsidP="004C5D1C">
            <w:pPr>
              <w:rPr>
                <w:sz w:val="22"/>
                <w:szCs w:val="22"/>
              </w:rPr>
            </w:pPr>
            <w:r w:rsidRPr="00A56913">
              <w:rPr>
                <w:sz w:val="22"/>
                <w:szCs w:val="22"/>
              </w:rPr>
              <w:t xml:space="preserve">1) </w:t>
            </w:r>
            <w:r>
              <w:rPr>
                <w:sz w:val="22"/>
                <w:szCs w:val="22"/>
              </w:rPr>
              <w:t>From the class packet of resources, i</w:t>
            </w:r>
            <w:r w:rsidRPr="00A56913">
              <w:rPr>
                <w:sz w:val="22"/>
                <w:szCs w:val="22"/>
              </w:rPr>
              <w:t xml:space="preserve">dentify sources you will use and </w:t>
            </w:r>
            <w:r>
              <w:rPr>
                <w:sz w:val="22"/>
                <w:szCs w:val="22"/>
              </w:rPr>
              <w:t>highlight passages that show</w:t>
            </w:r>
            <w:r w:rsidRPr="00A56913">
              <w:rPr>
                <w:sz w:val="22"/>
                <w:szCs w:val="22"/>
              </w:rPr>
              <w:t xml:space="preserve"> how each source relates to your task.</w:t>
            </w:r>
          </w:p>
          <w:p w:rsidR="00FC2FD6" w:rsidRPr="00A56913" w:rsidRDefault="00FC2FD6" w:rsidP="004C5D1C">
            <w:pPr>
              <w:ind w:firstLine="720"/>
              <w:rPr>
                <w:sz w:val="22"/>
                <w:szCs w:val="22"/>
              </w:rPr>
            </w:pPr>
          </w:p>
          <w:p w:rsidR="00FC2FD6" w:rsidRPr="00A56913" w:rsidRDefault="00FC2FD6" w:rsidP="004C5D1C">
            <w:pPr>
              <w:rPr>
                <w:sz w:val="22"/>
                <w:szCs w:val="22"/>
              </w:rPr>
            </w:pPr>
            <w:r w:rsidRPr="00A56913">
              <w:rPr>
                <w:sz w:val="22"/>
                <w:szCs w:val="22"/>
              </w:rPr>
              <w:t xml:space="preserve">2) Note sources in bibliographic format (if applicable); </w:t>
            </w:r>
          </w:p>
        </w:tc>
        <w:tc>
          <w:tcPr>
            <w:tcW w:w="6012" w:type="dxa"/>
            <w:shd w:val="clear" w:color="auto" w:fill="auto"/>
          </w:tcPr>
          <w:p w:rsidR="00FC2FD6" w:rsidRPr="00A56913" w:rsidRDefault="00FC2FD6" w:rsidP="004C5D1C">
            <w:pPr>
              <w:rPr>
                <w:sz w:val="22"/>
                <w:szCs w:val="22"/>
              </w:rPr>
            </w:pPr>
            <w:r w:rsidRPr="00A56913">
              <w:rPr>
                <w:i/>
                <w:sz w:val="22"/>
                <w:szCs w:val="22"/>
              </w:rPr>
              <w:t>Product:</w:t>
            </w:r>
            <w:r w:rsidRPr="00A56913">
              <w:rPr>
                <w:sz w:val="22"/>
                <w:szCs w:val="22"/>
              </w:rPr>
              <w:t xml:space="preserve"> </w:t>
            </w:r>
            <w:r>
              <w:rPr>
                <w:sz w:val="22"/>
                <w:szCs w:val="22"/>
              </w:rPr>
              <w:t xml:space="preserve">Highlighted passages to be used in the paper and a  </w:t>
            </w:r>
            <w:r w:rsidRPr="00A56913">
              <w:rPr>
                <w:sz w:val="22"/>
                <w:szCs w:val="22"/>
              </w:rPr>
              <w:t>Bibliography</w:t>
            </w:r>
          </w:p>
          <w:p w:rsidR="00FC2FD6" w:rsidRPr="00A56913" w:rsidRDefault="00FC2FD6" w:rsidP="004C5D1C">
            <w:pPr>
              <w:rPr>
                <w:sz w:val="22"/>
                <w:szCs w:val="22"/>
              </w:rPr>
            </w:pPr>
          </w:p>
        </w:tc>
      </w:tr>
      <w:tr w:rsidR="00FC2FD6" w:rsidRPr="00A56913" w:rsidTr="006806B9">
        <w:tc>
          <w:tcPr>
            <w:tcW w:w="1668" w:type="dxa"/>
            <w:shd w:val="clear" w:color="auto" w:fill="auto"/>
          </w:tcPr>
          <w:p w:rsidR="00FC2FD6" w:rsidRPr="00A56913" w:rsidRDefault="00FC2FD6" w:rsidP="004C5D1C">
            <w:pPr>
              <w:rPr>
                <w:i/>
                <w:sz w:val="22"/>
                <w:szCs w:val="22"/>
              </w:rPr>
            </w:pPr>
            <w:r w:rsidRPr="00A56913">
              <w:rPr>
                <w:i/>
                <w:sz w:val="22"/>
                <w:szCs w:val="22"/>
              </w:rPr>
              <w:t>Mini-task scoring guide</w:t>
            </w:r>
          </w:p>
        </w:tc>
        <w:tc>
          <w:tcPr>
            <w:tcW w:w="6090" w:type="dxa"/>
            <w:shd w:val="clear" w:color="auto" w:fill="auto"/>
          </w:tcPr>
          <w:p w:rsidR="00FC2FD6" w:rsidRPr="00A56913" w:rsidRDefault="00FC2FD6" w:rsidP="004C5D1C">
            <w:pPr>
              <w:contextualSpacing/>
              <w:rPr>
                <w:sz w:val="22"/>
                <w:szCs w:val="22"/>
              </w:rPr>
            </w:pPr>
            <w:r w:rsidRPr="00A56913">
              <w:rPr>
                <w:sz w:val="22"/>
                <w:szCs w:val="22"/>
              </w:rPr>
              <w:t>Meets:</w:t>
            </w:r>
          </w:p>
          <w:p w:rsidR="00FC2FD6" w:rsidRPr="00A56913" w:rsidRDefault="00FC2FD6" w:rsidP="004C5D1C">
            <w:pPr>
              <w:numPr>
                <w:ilvl w:val="0"/>
                <w:numId w:val="1"/>
              </w:numPr>
              <w:contextualSpacing/>
              <w:rPr>
                <w:rFonts w:cs="Arial"/>
                <w:sz w:val="22"/>
                <w:szCs w:val="22"/>
              </w:rPr>
            </w:pPr>
            <w:r w:rsidRPr="00A56913">
              <w:rPr>
                <w:rFonts w:cs="Arial"/>
                <w:sz w:val="22"/>
                <w:szCs w:val="22"/>
              </w:rPr>
              <w:t>Selects appropriate text(s) for task (if applicable)</w:t>
            </w:r>
          </w:p>
          <w:p w:rsidR="00FC2FD6" w:rsidRPr="00DA7BDD" w:rsidRDefault="00FC2FD6" w:rsidP="004C5D1C">
            <w:pPr>
              <w:numPr>
                <w:ilvl w:val="0"/>
                <w:numId w:val="1"/>
              </w:numPr>
              <w:contextualSpacing/>
              <w:rPr>
                <w:rFonts w:cs="Arial"/>
                <w:sz w:val="22"/>
                <w:szCs w:val="22"/>
              </w:rPr>
            </w:pPr>
            <w:r>
              <w:rPr>
                <w:rFonts w:cs="Arial"/>
                <w:sz w:val="22"/>
                <w:szCs w:val="22"/>
              </w:rPr>
              <w:t>Creates usable passages and a</w:t>
            </w:r>
            <w:r w:rsidRPr="00A56913">
              <w:rPr>
                <w:rFonts w:cs="Arial"/>
                <w:sz w:val="22"/>
                <w:szCs w:val="22"/>
              </w:rPr>
              <w:t xml:space="preserve"> bibliography (if applicable)</w:t>
            </w:r>
          </w:p>
        </w:tc>
        <w:tc>
          <w:tcPr>
            <w:tcW w:w="6030" w:type="dxa"/>
            <w:gridSpan w:val="2"/>
            <w:shd w:val="clear" w:color="auto" w:fill="auto"/>
          </w:tcPr>
          <w:p w:rsidR="00FC2FD6" w:rsidRPr="00A56913" w:rsidRDefault="00FC2FD6" w:rsidP="004C5D1C">
            <w:pPr>
              <w:contextualSpacing/>
              <w:rPr>
                <w:rFonts w:cs="Arial"/>
                <w:sz w:val="22"/>
                <w:szCs w:val="22"/>
              </w:rPr>
            </w:pPr>
            <w:r w:rsidRPr="00A56913">
              <w:rPr>
                <w:rFonts w:cs="Arial"/>
                <w:sz w:val="22"/>
                <w:szCs w:val="22"/>
              </w:rPr>
              <w:t xml:space="preserve">Not yet: </w:t>
            </w:r>
          </w:p>
          <w:p w:rsidR="00FC2FD6" w:rsidRPr="00A56913" w:rsidRDefault="00FC2FD6" w:rsidP="004C5D1C">
            <w:pPr>
              <w:contextualSpacing/>
              <w:rPr>
                <w:sz w:val="22"/>
                <w:szCs w:val="22"/>
              </w:rPr>
            </w:pPr>
            <w:r w:rsidRPr="00A56913">
              <w:rPr>
                <w:rFonts w:cs="Arial"/>
                <w:sz w:val="22"/>
                <w:szCs w:val="22"/>
              </w:rPr>
              <w:t>Attempts to meet the criteria for “meets”</w:t>
            </w:r>
          </w:p>
        </w:tc>
      </w:tr>
      <w:tr w:rsidR="00FC2FD6" w:rsidRPr="00A56913" w:rsidTr="006806B9">
        <w:tc>
          <w:tcPr>
            <w:tcW w:w="1668" w:type="dxa"/>
            <w:tcBorders>
              <w:bottom w:val="single" w:sz="4" w:space="0" w:color="auto"/>
            </w:tcBorders>
            <w:shd w:val="clear" w:color="auto" w:fill="auto"/>
          </w:tcPr>
          <w:p w:rsidR="00FC2FD6" w:rsidRPr="00A56913" w:rsidRDefault="00FC2FD6" w:rsidP="004C5D1C">
            <w:pPr>
              <w:rPr>
                <w:i/>
                <w:sz w:val="22"/>
                <w:szCs w:val="22"/>
              </w:rPr>
            </w:pPr>
            <w:r w:rsidRPr="00A56913">
              <w:rPr>
                <w:i/>
                <w:sz w:val="22"/>
                <w:szCs w:val="22"/>
              </w:rPr>
              <w:t xml:space="preserve">Instructional strategies/ notes: </w:t>
            </w:r>
          </w:p>
          <w:p w:rsidR="00FC2FD6" w:rsidRPr="00A56913" w:rsidRDefault="00FC2FD6" w:rsidP="004C5D1C">
            <w:pPr>
              <w:rPr>
                <w:sz w:val="22"/>
                <w:szCs w:val="22"/>
              </w:rPr>
            </w:pPr>
          </w:p>
        </w:tc>
        <w:tc>
          <w:tcPr>
            <w:tcW w:w="12120" w:type="dxa"/>
            <w:gridSpan w:val="3"/>
            <w:tcBorders>
              <w:bottom w:val="single" w:sz="4" w:space="0" w:color="auto"/>
            </w:tcBorders>
            <w:shd w:val="clear" w:color="auto" w:fill="auto"/>
          </w:tcPr>
          <w:p w:rsidR="00FC2FD6" w:rsidRPr="00A56913" w:rsidRDefault="00FC2FD6" w:rsidP="004C5D1C">
            <w:pPr>
              <w:numPr>
                <w:ilvl w:val="0"/>
                <w:numId w:val="5"/>
              </w:numPr>
              <w:ind w:left="360"/>
              <w:contextualSpacing/>
              <w:rPr>
                <w:sz w:val="22"/>
                <w:szCs w:val="22"/>
              </w:rPr>
            </w:pPr>
            <w:r>
              <w:rPr>
                <w:sz w:val="22"/>
                <w:szCs w:val="22"/>
              </w:rPr>
              <w:t>Create a packet of sources from the student articles brought in, share with all the students so they have materials to draw from.</w:t>
            </w:r>
          </w:p>
          <w:p w:rsidR="00FC2FD6" w:rsidRPr="00A56913" w:rsidRDefault="00FC2FD6" w:rsidP="004C5D1C">
            <w:pPr>
              <w:numPr>
                <w:ilvl w:val="0"/>
                <w:numId w:val="4"/>
              </w:numPr>
              <w:tabs>
                <w:tab w:val="clear" w:pos="1440"/>
                <w:tab w:val="num" w:pos="360"/>
              </w:tabs>
              <w:ind w:left="360"/>
              <w:contextualSpacing/>
              <w:rPr>
                <w:sz w:val="22"/>
                <w:szCs w:val="22"/>
              </w:rPr>
            </w:pPr>
            <w:r w:rsidRPr="00A56913">
              <w:rPr>
                <w:sz w:val="22"/>
                <w:szCs w:val="22"/>
              </w:rPr>
              <w:t>Demonstrate reading strategies relevant to a type of text to prepare students for next steps in the ladder.</w:t>
            </w:r>
          </w:p>
          <w:p w:rsidR="00FC2FD6" w:rsidRPr="00A56913" w:rsidRDefault="00FC2FD6" w:rsidP="004C5D1C">
            <w:pPr>
              <w:numPr>
                <w:ilvl w:val="0"/>
                <w:numId w:val="4"/>
              </w:numPr>
              <w:tabs>
                <w:tab w:val="clear" w:pos="1440"/>
                <w:tab w:val="num" w:pos="360"/>
              </w:tabs>
              <w:ind w:left="360"/>
              <w:contextualSpacing/>
              <w:rPr>
                <w:sz w:val="22"/>
                <w:szCs w:val="22"/>
              </w:rPr>
            </w:pPr>
            <w:r w:rsidRPr="00A56913">
              <w:rPr>
                <w:sz w:val="22"/>
                <w:szCs w:val="22"/>
              </w:rPr>
              <w:t>Provide students with template for bibliography and explain format and use</w:t>
            </w:r>
          </w:p>
        </w:tc>
      </w:tr>
      <w:tr w:rsidR="00FC2FD6" w:rsidRPr="00A56913" w:rsidTr="006806B9">
        <w:trPr>
          <w:trHeight w:val="607"/>
        </w:trPr>
        <w:tc>
          <w:tcPr>
            <w:tcW w:w="1668" w:type="dxa"/>
            <w:tcBorders>
              <w:top w:val="single" w:sz="4" w:space="0" w:color="auto"/>
              <w:left w:val="single" w:sz="4" w:space="0" w:color="auto"/>
              <w:bottom w:val="single" w:sz="4" w:space="0" w:color="auto"/>
              <w:right w:val="single" w:sz="4" w:space="0" w:color="auto"/>
            </w:tcBorders>
            <w:shd w:val="clear" w:color="auto" w:fill="auto"/>
          </w:tcPr>
          <w:p w:rsidR="00FC2FD6" w:rsidRPr="00A56913" w:rsidRDefault="00FC2FD6" w:rsidP="004C5D1C">
            <w:pPr>
              <w:rPr>
                <w:i/>
                <w:sz w:val="22"/>
                <w:szCs w:val="22"/>
              </w:rPr>
            </w:pPr>
            <w:r w:rsidRPr="00A56913">
              <w:rPr>
                <w:i/>
                <w:sz w:val="22"/>
                <w:szCs w:val="22"/>
              </w:rPr>
              <w:t xml:space="preserve">PD/ preparation: </w:t>
            </w:r>
          </w:p>
        </w:tc>
        <w:tc>
          <w:tcPr>
            <w:tcW w:w="12120" w:type="dxa"/>
            <w:gridSpan w:val="3"/>
            <w:tcBorders>
              <w:top w:val="single" w:sz="4" w:space="0" w:color="auto"/>
              <w:left w:val="single" w:sz="4" w:space="0" w:color="auto"/>
              <w:bottom w:val="single" w:sz="4" w:space="0" w:color="auto"/>
              <w:right w:val="single" w:sz="4" w:space="0" w:color="auto"/>
            </w:tcBorders>
            <w:shd w:val="clear" w:color="auto" w:fill="auto"/>
          </w:tcPr>
          <w:p w:rsidR="00FC2FD6" w:rsidRPr="00A56913" w:rsidRDefault="00FC2FD6" w:rsidP="004C5D1C">
            <w:pPr>
              <w:contextualSpacing/>
              <w:rPr>
                <w:sz w:val="22"/>
                <w:szCs w:val="22"/>
              </w:rPr>
            </w:pPr>
            <w:r>
              <w:rPr>
                <w:sz w:val="22"/>
                <w:szCs w:val="22"/>
              </w:rPr>
              <w:t>* Take students to computer lab and allow them to search for additional sources they might use for their paper.</w:t>
            </w:r>
          </w:p>
        </w:tc>
      </w:tr>
      <w:tr w:rsidR="00FC2FD6" w:rsidRPr="00A56913" w:rsidTr="006806B9">
        <w:tc>
          <w:tcPr>
            <w:tcW w:w="1668" w:type="dxa"/>
            <w:tcBorders>
              <w:top w:val="single" w:sz="4" w:space="0" w:color="auto"/>
              <w:left w:val="nil"/>
              <w:bottom w:val="nil"/>
              <w:right w:val="nil"/>
            </w:tcBorders>
            <w:shd w:val="clear" w:color="auto" w:fill="auto"/>
          </w:tcPr>
          <w:p w:rsidR="00FC2FD6" w:rsidRDefault="00FC2FD6" w:rsidP="004C5D1C">
            <w:pPr>
              <w:rPr>
                <w:i/>
                <w:sz w:val="22"/>
                <w:szCs w:val="22"/>
              </w:rPr>
            </w:pPr>
          </w:p>
        </w:tc>
        <w:tc>
          <w:tcPr>
            <w:tcW w:w="6108" w:type="dxa"/>
            <w:gridSpan w:val="2"/>
            <w:tcBorders>
              <w:top w:val="single" w:sz="4" w:space="0" w:color="auto"/>
              <w:left w:val="nil"/>
              <w:bottom w:val="nil"/>
              <w:right w:val="nil"/>
            </w:tcBorders>
            <w:shd w:val="clear" w:color="auto" w:fill="auto"/>
          </w:tcPr>
          <w:p w:rsidR="00FC2FD6" w:rsidRPr="000D5377" w:rsidRDefault="00FC2FD6" w:rsidP="004C5D1C">
            <w:pPr>
              <w:rPr>
                <w:i/>
                <w:sz w:val="22"/>
                <w:szCs w:val="22"/>
              </w:rPr>
            </w:pPr>
          </w:p>
        </w:tc>
        <w:tc>
          <w:tcPr>
            <w:tcW w:w="6012" w:type="dxa"/>
            <w:tcBorders>
              <w:top w:val="single" w:sz="4" w:space="0" w:color="auto"/>
              <w:left w:val="nil"/>
              <w:bottom w:val="nil"/>
              <w:right w:val="nil"/>
            </w:tcBorders>
            <w:shd w:val="clear" w:color="auto" w:fill="auto"/>
          </w:tcPr>
          <w:p w:rsidR="00FC2FD6" w:rsidRDefault="00FC2FD6" w:rsidP="004C5D1C">
            <w:pPr>
              <w:rPr>
                <w:i/>
                <w:sz w:val="22"/>
                <w:szCs w:val="22"/>
              </w:rPr>
            </w:pPr>
          </w:p>
        </w:tc>
      </w:tr>
      <w:tr w:rsidR="00FC2FD6" w:rsidRPr="00A56913" w:rsidTr="006806B9">
        <w:tc>
          <w:tcPr>
            <w:tcW w:w="1668" w:type="dxa"/>
            <w:tcBorders>
              <w:top w:val="nil"/>
              <w:left w:val="nil"/>
              <w:bottom w:val="single" w:sz="4" w:space="0" w:color="auto"/>
              <w:right w:val="nil"/>
            </w:tcBorders>
            <w:shd w:val="clear" w:color="auto" w:fill="auto"/>
          </w:tcPr>
          <w:p w:rsidR="00FC2FD6" w:rsidRDefault="00FC2FD6" w:rsidP="004C5D1C">
            <w:pPr>
              <w:rPr>
                <w:i/>
                <w:sz w:val="22"/>
                <w:szCs w:val="22"/>
              </w:rPr>
            </w:pPr>
          </w:p>
        </w:tc>
        <w:tc>
          <w:tcPr>
            <w:tcW w:w="6108" w:type="dxa"/>
            <w:gridSpan w:val="2"/>
            <w:tcBorders>
              <w:top w:val="nil"/>
              <w:left w:val="nil"/>
              <w:bottom w:val="single" w:sz="4" w:space="0" w:color="auto"/>
              <w:right w:val="nil"/>
            </w:tcBorders>
            <w:shd w:val="clear" w:color="auto" w:fill="auto"/>
          </w:tcPr>
          <w:p w:rsidR="00FC2FD6" w:rsidRPr="000D5377" w:rsidRDefault="00FC2FD6" w:rsidP="004C5D1C">
            <w:pPr>
              <w:rPr>
                <w:i/>
                <w:sz w:val="22"/>
                <w:szCs w:val="22"/>
              </w:rPr>
            </w:pPr>
          </w:p>
        </w:tc>
        <w:tc>
          <w:tcPr>
            <w:tcW w:w="6012" w:type="dxa"/>
            <w:tcBorders>
              <w:top w:val="nil"/>
              <w:left w:val="nil"/>
              <w:bottom w:val="single" w:sz="4" w:space="0" w:color="auto"/>
              <w:right w:val="nil"/>
            </w:tcBorders>
            <w:shd w:val="clear" w:color="auto" w:fill="auto"/>
          </w:tcPr>
          <w:p w:rsidR="00FC2FD6" w:rsidRDefault="00FC2FD6" w:rsidP="004C5D1C">
            <w:pPr>
              <w:rPr>
                <w:i/>
                <w:sz w:val="22"/>
                <w:szCs w:val="22"/>
              </w:rPr>
            </w:pPr>
          </w:p>
        </w:tc>
      </w:tr>
      <w:tr w:rsidR="00FC2FD6" w:rsidRPr="00A56913" w:rsidTr="006806B9">
        <w:tc>
          <w:tcPr>
            <w:tcW w:w="1668" w:type="dxa"/>
            <w:tcBorders>
              <w:top w:val="single" w:sz="4" w:space="0" w:color="auto"/>
              <w:left w:val="single" w:sz="4" w:space="0" w:color="auto"/>
              <w:bottom w:val="single" w:sz="4" w:space="0" w:color="auto"/>
              <w:right w:val="single" w:sz="4" w:space="0" w:color="auto"/>
            </w:tcBorders>
            <w:shd w:val="clear" w:color="auto" w:fill="DDD9C3"/>
          </w:tcPr>
          <w:p w:rsidR="00FC2FD6" w:rsidRPr="00A56913" w:rsidRDefault="00FC2FD6" w:rsidP="004C5D1C">
            <w:pPr>
              <w:rPr>
                <w:i/>
                <w:sz w:val="22"/>
                <w:szCs w:val="22"/>
              </w:rPr>
            </w:pPr>
            <w:r>
              <w:rPr>
                <w:i/>
                <w:sz w:val="22"/>
                <w:szCs w:val="22"/>
              </w:rPr>
              <w:t>2.</w:t>
            </w:r>
            <w:r w:rsidRPr="00DC7A21">
              <w:rPr>
                <w:b/>
                <w:sz w:val="22"/>
                <w:szCs w:val="22"/>
              </w:rPr>
              <w:t xml:space="preserve"> Note-taking 1</w:t>
            </w:r>
          </w:p>
        </w:tc>
        <w:tc>
          <w:tcPr>
            <w:tcW w:w="6108" w:type="dxa"/>
            <w:gridSpan w:val="2"/>
            <w:tcBorders>
              <w:top w:val="single" w:sz="4" w:space="0" w:color="auto"/>
              <w:left w:val="single" w:sz="4" w:space="0" w:color="auto"/>
              <w:bottom w:val="single" w:sz="4" w:space="0" w:color="auto"/>
              <w:right w:val="single" w:sz="4" w:space="0" w:color="auto"/>
            </w:tcBorders>
            <w:shd w:val="clear" w:color="auto" w:fill="auto"/>
          </w:tcPr>
          <w:p w:rsidR="00FC2FD6" w:rsidRPr="000D5377" w:rsidRDefault="00FC2FD6" w:rsidP="004C5D1C">
            <w:pPr>
              <w:rPr>
                <w:i/>
                <w:sz w:val="22"/>
                <w:szCs w:val="22"/>
              </w:rPr>
            </w:pPr>
            <w:r w:rsidRPr="000D5377">
              <w:rPr>
                <w:i/>
                <w:sz w:val="22"/>
                <w:szCs w:val="22"/>
              </w:rPr>
              <w:t xml:space="preserve">Ability to read purposefully and select relevant information; to summarize and/or paraphrase.  </w:t>
            </w:r>
          </w:p>
        </w:tc>
        <w:tc>
          <w:tcPr>
            <w:tcW w:w="6012" w:type="dxa"/>
            <w:tcBorders>
              <w:top w:val="single" w:sz="4" w:space="0" w:color="auto"/>
              <w:left w:val="single" w:sz="4" w:space="0" w:color="auto"/>
              <w:bottom w:val="single" w:sz="4" w:space="0" w:color="auto"/>
              <w:right w:val="single" w:sz="4" w:space="0" w:color="auto"/>
            </w:tcBorders>
            <w:shd w:val="clear" w:color="auto" w:fill="auto"/>
          </w:tcPr>
          <w:p w:rsidR="00FC2FD6" w:rsidRDefault="00FC2FD6" w:rsidP="004C5D1C">
            <w:pPr>
              <w:rPr>
                <w:i/>
                <w:sz w:val="22"/>
                <w:szCs w:val="22"/>
              </w:rPr>
            </w:pPr>
            <w:r>
              <w:rPr>
                <w:i/>
                <w:sz w:val="22"/>
                <w:szCs w:val="22"/>
              </w:rPr>
              <w:t xml:space="preserve">Pacing plan: </w:t>
            </w:r>
          </w:p>
          <w:p w:rsidR="00FC2FD6" w:rsidRPr="00A56913" w:rsidRDefault="00FC2FD6" w:rsidP="004C5D1C">
            <w:pPr>
              <w:rPr>
                <w:i/>
                <w:sz w:val="22"/>
                <w:szCs w:val="22"/>
              </w:rPr>
            </w:pPr>
            <w:r>
              <w:rPr>
                <w:i/>
                <w:sz w:val="22"/>
                <w:szCs w:val="22"/>
              </w:rPr>
              <w:t>1 day</w:t>
            </w:r>
          </w:p>
        </w:tc>
      </w:tr>
      <w:tr w:rsidR="00FC2FD6" w:rsidRPr="00A56913" w:rsidTr="006806B9">
        <w:tc>
          <w:tcPr>
            <w:tcW w:w="1668" w:type="dxa"/>
            <w:tcBorders>
              <w:top w:val="single" w:sz="4" w:space="0" w:color="auto"/>
            </w:tcBorders>
            <w:shd w:val="clear" w:color="auto" w:fill="auto"/>
          </w:tcPr>
          <w:p w:rsidR="00FC2FD6" w:rsidRPr="00A56913" w:rsidRDefault="00FC2FD6" w:rsidP="004C5D1C">
            <w:pPr>
              <w:rPr>
                <w:i/>
                <w:sz w:val="22"/>
                <w:szCs w:val="22"/>
              </w:rPr>
            </w:pPr>
            <w:r w:rsidRPr="00A56913">
              <w:rPr>
                <w:i/>
                <w:sz w:val="22"/>
                <w:szCs w:val="22"/>
              </w:rPr>
              <w:t>Mini-task</w:t>
            </w:r>
          </w:p>
        </w:tc>
        <w:tc>
          <w:tcPr>
            <w:tcW w:w="6108" w:type="dxa"/>
            <w:gridSpan w:val="2"/>
            <w:tcBorders>
              <w:top w:val="single" w:sz="4" w:space="0" w:color="auto"/>
            </w:tcBorders>
            <w:shd w:val="clear" w:color="auto" w:fill="auto"/>
          </w:tcPr>
          <w:p w:rsidR="00FC2FD6" w:rsidRDefault="00FC2FD6" w:rsidP="004C5D1C">
            <w:pPr>
              <w:rPr>
                <w:sz w:val="22"/>
                <w:szCs w:val="22"/>
              </w:rPr>
            </w:pPr>
            <w:r w:rsidRPr="00A56913">
              <w:rPr>
                <w:i/>
                <w:sz w:val="22"/>
                <w:szCs w:val="22"/>
              </w:rPr>
              <w:t>Prompt:</w:t>
            </w:r>
            <w:r w:rsidRPr="00A56913">
              <w:rPr>
                <w:sz w:val="22"/>
                <w:szCs w:val="22"/>
              </w:rPr>
              <w:t xml:space="preserve"> </w:t>
            </w:r>
          </w:p>
          <w:p w:rsidR="00FC2FD6" w:rsidRDefault="00FC2FD6" w:rsidP="004C5D1C">
            <w:pPr>
              <w:rPr>
                <w:sz w:val="22"/>
                <w:szCs w:val="22"/>
              </w:rPr>
            </w:pPr>
            <w:r w:rsidRPr="00313316">
              <w:rPr>
                <w:sz w:val="22"/>
                <w:szCs w:val="22"/>
              </w:rPr>
              <w:t>1.</w:t>
            </w:r>
            <w:r>
              <w:rPr>
                <w:sz w:val="22"/>
                <w:szCs w:val="22"/>
              </w:rPr>
              <w:t>) Read selected sources and highlight information or vocabulary that pertains to the science- chemical bonding/ structures of matter.</w:t>
            </w:r>
          </w:p>
          <w:p w:rsidR="00FC2FD6" w:rsidRDefault="00FC2FD6" w:rsidP="004C5D1C">
            <w:pPr>
              <w:rPr>
                <w:sz w:val="22"/>
                <w:szCs w:val="22"/>
              </w:rPr>
            </w:pPr>
          </w:p>
          <w:p w:rsidR="00FC2FD6" w:rsidRPr="00A56913" w:rsidRDefault="00FC2FD6" w:rsidP="003C2CC4">
            <w:pPr>
              <w:rPr>
                <w:sz w:val="22"/>
                <w:szCs w:val="22"/>
              </w:rPr>
            </w:pPr>
            <w:r>
              <w:rPr>
                <w:sz w:val="22"/>
                <w:szCs w:val="22"/>
              </w:rPr>
              <w:t xml:space="preserve">2.) From your readings- write a sentence or two that explains how the chemical bonding and/or chemical structures affect </w:t>
            </w:r>
            <w:r w:rsidR="003C2CC4">
              <w:rPr>
                <w:sz w:val="22"/>
                <w:szCs w:val="22"/>
              </w:rPr>
              <w:t>the use of plastics</w:t>
            </w:r>
            <w:r>
              <w:rPr>
                <w:sz w:val="22"/>
                <w:szCs w:val="22"/>
              </w:rPr>
              <w:t xml:space="preserve"> and how chemical bonding is involved in your argument.</w:t>
            </w:r>
          </w:p>
        </w:tc>
        <w:tc>
          <w:tcPr>
            <w:tcW w:w="6012" w:type="dxa"/>
            <w:tcBorders>
              <w:top w:val="single" w:sz="4" w:space="0" w:color="auto"/>
            </w:tcBorders>
            <w:shd w:val="clear" w:color="auto" w:fill="auto"/>
          </w:tcPr>
          <w:p w:rsidR="00FC2FD6" w:rsidRPr="00A56913" w:rsidRDefault="00FC2FD6" w:rsidP="004C5D1C">
            <w:pPr>
              <w:rPr>
                <w:sz w:val="22"/>
                <w:szCs w:val="22"/>
              </w:rPr>
            </w:pPr>
            <w:r w:rsidRPr="00A56913">
              <w:rPr>
                <w:i/>
                <w:sz w:val="22"/>
                <w:szCs w:val="22"/>
              </w:rPr>
              <w:lastRenderedPageBreak/>
              <w:t>Product:</w:t>
            </w:r>
            <w:r w:rsidRPr="00A56913">
              <w:rPr>
                <w:sz w:val="22"/>
                <w:szCs w:val="22"/>
              </w:rPr>
              <w:t xml:space="preserve"> </w:t>
            </w:r>
            <w:r>
              <w:rPr>
                <w:sz w:val="22"/>
                <w:szCs w:val="22"/>
              </w:rPr>
              <w:t>Highlighted passages and several sentences.</w:t>
            </w:r>
          </w:p>
          <w:p w:rsidR="00FC2FD6" w:rsidRPr="00A56913" w:rsidRDefault="00FC2FD6" w:rsidP="004C5D1C">
            <w:pPr>
              <w:rPr>
                <w:sz w:val="22"/>
                <w:szCs w:val="22"/>
              </w:rPr>
            </w:pPr>
          </w:p>
        </w:tc>
      </w:tr>
      <w:tr w:rsidR="00FC2FD6" w:rsidRPr="00A56913" w:rsidTr="006806B9">
        <w:tc>
          <w:tcPr>
            <w:tcW w:w="1668" w:type="dxa"/>
            <w:shd w:val="clear" w:color="auto" w:fill="auto"/>
          </w:tcPr>
          <w:p w:rsidR="00FC2FD6" w:rsidRPr="00A56913" w:rsidRDefault="00FC2FD6" w:rsidP="004C5D1C">
            <w:pPr>
              <w:rPr>
                <w:i/>
                <w:sz w:val="22"/>
                <w:szCs w:val="22"/>
              </w:rPr>
            </w:pPr>
            <w:r w:rsidRPr="00A56913">
              <w:rPr>
                <w:i/>
                <w:sz w:val="22"/>
                <w:szCs w:val="22"/>
              </w:rPr>
              <w:lastRenderedPageBreak/>
              <w:t>Mini-task scoring guide</w:t>
            </w:r>
          </w:p>
        </w:tc>
        <w:tc>
          <w:tcPr>
            <w:tcW w:w="6090" w:type="dxa"/>
            <w:shd w:val="clear" w:color="auto" w:fill="auto"/>
          </w:tcPr>
          <w:p w:rsidR="00FC2FD6" w:rsidRPr="00A56913" w:rsidRDefault="00FC2FD6" w:rsidP="004C5D1C">
            <w:pPr>
              <w:contextualSpacing/>
              <w:rPr>
                <w:sz w:val="22"/>
                <w:szCs w:val="22"/>
              </w:rPr>
            </w:pPr>
            <w:r w:rsidRPr="00A56913">
              <w:rPr>
                <w:sz w:val="22"/>
                <w:szCs w:val="22"/>
              </w:rPr>
              <w:t>Meets:</w:t>
            </w:r>
          </w:p>
          <w:p w:rsidR="00FC2FD6" w:rsidRPr="00A56913" w:rsidRDefault="00FC2FD6" w:rsidP="004C5D1C">
            <w:pPr>
              <w:numPr>
                <w:ilvl w:val="0"/>
                <w:numId w:val="1"/>
              </w:numPr>
              <w:contextualSpacing/>
              <w:rPr>
                <w:rFonts w:cs="Arial"/>
                <w:sz w:val="22"/>
                <w:szCs w:val="22"/>
              </w:rPr>
            </w:pPr>
            <w:r w:rsidRPr="00A56913">
              <w:rPr>
                <w:rFonts w:cs="Arial"/>
                <w:sz w:val="22"/>
                <w:szCs w:val="22"/>
              </w:rPr>
              <w:t>Accomplishes task by selecting relevant source material to support controlling idea (include L2 and 3 if applied to task)</w:t>
            </w:r>
          </w:p>
          <w:p w:rsidR="00FC2FD6" w:rsidRPr="00A56913" w:rsidRDefault="00FC2FD6" w:rsidP="004C5D1C">
            <w:pPr>
              <w:numPr>
                <w:ilvl w:val="0"/>
                <w:numId w:val="1"/>
              </w:numPr>
              <w:contextualSpacing/>
              <w:rPr>
                <w:rFonts w:cs="Arial"/>
                <w:sz w:val="22"/>
                <w:szCs w:val="22"/>
              </w:rPr>
            </w:pPr>
            <w:r w:rsidRPr="00A56913">
              <w:rPr>
                <w:rFonts w:cs="Arial"/>
                <w:sz w:val="22"/>
                <w:szCs w:val="22"/>
              </w:rPr>
              <w:t>Answers question about plagiarism correctly and provides appropriate strategies for avoiding it</w:t>
            </w:r>
          </w:p>
          <w:p w:rsidR="00FC2FD6" w:rsidRPr="00A56913" w:rsidRDefault="00FC2FD6" w:rsidP="004C5D1C">
            <w:pPr>
              <w:numPr>
                <w:ilvl w:val="0"/>
                <w:numId w:val="4"/>
              </w:numPr>
              <w:tabs>
                <w:tab w:val="clear" w:pos="1440"/>
                <w:tab w:val="num" w:pos="360"/>
              </w:tabs>
              <w:ind w:left="360"/>
              <w:contextualSpacing/>
              <w:rPr>
                <w:sz w:val="22"/>
                <w:szCs w:val="22"/>
              </w:rPr>
            </w:pPr>
            <w:r w:rsidRPr="00A56913">
              <w:rPr>
                <w:rFonts w:cs="Arial"/>
                <w:sz w:val="22"/>
                <w:szCs w:val="22"/>
              </w:rPr>
              <w:t>Writes in readable prose</w:t>
            </w:r>
          </w:p>
        </w:tc>
        <w:tc>
          <w:tcPr>
            <w:tcW w:w="6030" w:type="dxa"/>
            <w:gridSpan w:val="2"/>
            <w:shd w:val="clear" w:color="auto" w:fill="auto"/>
          </w:tcPr>
          <w:p w:rsidR="00FC2FD6" w:rsidRPr="00A56913" w:rsidRDefault="00FC2FD6" w:rsidP="004C5D1C">
            <w:pPr>
              <w:contextualSpacing/>
              <w:rPr>
                <w:rFonts w:cs="Arial"/>
                <w:sz w:val="22"/>
                <w:szCs w:val="22"/>
              </w:rPr>
            </w:pPr>
            <w:r w:rsidRPr="00A56913">
              <w:rPr>
                <w:rFonts w:cs="Arial"/>
                <w:sz w:val="22"/>
                <w:szCs w:val="22"/>
              </w:rPr>
              <w:t>Not yet: Attempts to meet the criteria for “meets”</w:t>
            </w:r>
          </w:p>
          <w:p w:rsidR="00FC2FD6" w:rsidRPr="00A56913" w:rsidRDefault="00FC2FD6" w:rsidP="004C5D1C">
            <w:pPr>
              <w:contextualSpacing/>
              <w:rPr>
                <w:sz w:val="22"/>
                <w:szCs w:val="22"/>
              </w:rPr>
            </w:pPr>
          </w:p>
        </w:tc>
      </w:tr>
      <w:tr w:rsidR="003C2CC4" w:rsidRPr="00A56913" w:rsidTr="006806B9">
        <w:tc>
          <w:tcPr>
            <w:tcW w:w="1668" w:type="dxa"/>
            <w:shd w:val="clear" w:color="auto" w:fill="auto"/>
          </w:tcPr>
          <w:p w:rsidR="003C2CC4" w:rsidRPr="00A56913" w:rsidRDefault="003C2CC4" w:rsidP="004C5D1C">
            <w:pPr>
              <w:rPr>
                <w:i/>
                <w:sz w:val="22"/>
                <w:szCs w:val="22"/>
              </w:rPr>
            </w:pPr>
            <w:r w:rsidRPr="00A56913">
              <w:rPr>
                <w:i/>
                <w:sz w:val="22"/>
                <w:szCs w:val="22"/>
              </w:rPr>
              <w:t xml:space="preserve">Instructional strategies/ notes: </w:t>
            </w:r>
          </w:p>
          <w:p w:rsidR="003C2CC4" w:rsidRPr="00A56913" w:rsidRDefault="003C2CC4" w:rsidP="004C5D1C">
            <w:pPr>
              <w:rPr>
                <w:sz w:val="22"/>
                <w:szCs w:val="22"/>
              </w:rPr>
            </w:pPr>
          </w:p>
        </w:tc>
        <w:tc>
          <w:tcPr>
            <w:tcW w:w="12120" w:type="dxa"/>
            <w:gridSpan w:val="3"/>
            <w:shd w:val="clear" w:color="auto" w:fill="auto"/>
          </w:tcPr>
          <w:p w:rsidR="003C2CC4" w:rsidRPr="00A56913" w:rsidRDefault="003C2CC4" w:rsidP="004C5D1C">
            <w:pPr>
              <w:numPr>
                <w:ilvl w:val="0"/>
                <w:numId w:val="6"/>
              </w:numPr>
              <w:ind w:left="360"/>
              <w:contextualSpacing/>
              <w:rPr>
                <w:sz w:val="22"/>
                <w:szCs w:val="22"/>
              </w:rPr>
            </w:pPr>
            <w:r w:rsidRPr="00A56913">
              <w:rPr>
                <w:sz w:val="22"/>
                <w:szCs w:val="22"/>
              </w:rPr>
              <w:t>Review policy for plagiarism and develop students’ understanding of it.</w:t>
            </w:r>
          </w:p>
          <w:p w:rsidR="003C2CC4" w:rsidRPr="00A56913" w:rsidRDefault="003C2CC4" w:rsidP="004C5D1C">
            <w:pPr>
              <w:numPr>
                <w:ilvl w:val="0"/>
                <w:numId w:val="6"/>
              </w:numPr>
              <w:ind w:left="360"/>
              <w:contextualSpacing/>
              <w:rPr>
                <w:sz w:val="22"/>
                <w:szCs w:val="22"/>
              </w:rPr>
            </w:pPr>
            <w:r w:rsidRPr="00A56913">
              <w:rPr>
                <w:sz w:val="22"/>
                <w:szCs w:val="22"/>
              </w:rPr>
              <w:t>Provide students with a note taking method(s) and template</w:t>
            </w:r>
          </w:p>
          <w:p w:rsidR="003C2CC4" w:rsidRPr="00A56913" w:rsidRDefault="003C2CC4" w:rsidP="004C5D1C">
            <w:pPr>
              <w:numPr>
                <w:ilvl w:val="0"/>
                <w:numId w:val="6"/>
              </w:numPr>
              <w:ind w:left="360"/>
              <w:contextualSpacing/>
              <w:rPr>
                <w:sz w:val="22"/>
                <w:szCs w:val="22"/>
              </w:rPr>
            </w:pPr>
            <w:r w:rsidRPr="00A56913">
              <w:rPr>
                <w:sz w:val="22"/>
                <w:szCs w:val="22"/>
              </w:rPr>
              <w:t>Discuss the term “relevant” and what it means stay on task--two demands embedded in the rubric</w:t>
            </w:r>
          </w:p>
          <w:p w:rsidR="003C2CC4" w:rsidRPr="00A56913" w:rsidRDefault="003C2CC4" w:rsidP="004C5D1C">
            <w:pPr>
              <w:numPr>
                <w:ilvl w:val="0"/>
                <w:numId w:val="6"/>
              </w:numPr>
              <w:ind w:left="360"/>
              <w:contextualSpacing/>
              <w:rPr>
                <w:sz w:val="22"/>
                <w:szCs w:val="22"/>
              </w:rPr>
            </w:pPr>
            <w:r w:rsidRPr="00A56913">
              <w:rPr>
                <w:sz w:val="22"/>
                <w:szCs w:val="22"/>
              </w:rPr>
              <w:t>Teach strategies for identifying and selecting source material in the form of quotes, passages, data, etc. as it relates to a controlling idea and task – give students strategies for avoiding “highlight sprawl.”</w:t>
            </w:r>
          </w:p>
          <w:p w:rsidR="003C2CC4" w:rsidRPr="00A56913" w:rsidRDefault="003C2CC4" w:rsidP="004C5D1C">
            <w:pPr>
              <w:numPr>
                <w:ilvl w:val="0"/>
                <w:numId w:val="6"/>
              </w:numPr>
              <w:ind w:left="360"/>
              <w:contextualSpacing/>
              <w:rPr>
                <w:sz w:val="22"/>
                <w:szCs w:val="22"/>
              </w:rPr>
            </w:pPr>
            <w:r w:rsidRPr="00A56913">
              <w:rPr>
                <w:sz w:val="22"/>
                <w:szCs w:val="22"/>
              </w:rPr>
              <w:t>L2 Discuss what is meant by “credible sources” and strategies for knowing what is a credible source</w:t>
            </w:r>
          </w:p>
          <w:p w:rsidR="003C2CC4" w:rsidRPr="00A56913" w:rsidRDefault="003C2CC4" w:rsidP="004C5D1C">
            <w:pPr>
              <w:numPr>
                <w:ilvl w:val="0"/>
                <w:numId w:val="6"/>
              </w:numPr>
              <w:ind w:left="360"/>
              <w:contextualSpacing/>
              <w:rPr>
                <w:sz w:val="22"/>
                <w:szCs w:val="22"/>
              </w:rPr>
            </w:pPr>
            <w:r w:rsidRPr="00A56913">
              <w:rPr>
                <w:sz w:val="22"/>
                <w:szCs w:val="22"/>
              </w:rPr>
              <w:t>L3 Discuss and demonstrate how authors “identify gaps” or “unanswered questions” and why this is important to inquiry</w:t>
            </w:r>
          </w:p>
          <w:p w:rsidR="003C2CC4" w:rsidRPr="00A56913" w:rsidRDefault="003C2CC4" w:rsidP="004C5D1C">
            <w:pPr>
              <w:numPr>
                <w:ilvl w:val="0"/>
                <w:numId w:val="6"/>
              </w:numPr>
              <w:ind w:left="360"/>
              <w:contextualSpacing/>
              <w:rPr>
                <w:sz w:val="22"/>
                <w:szCs w:val="22"/>
              </w:rPr>
            </w:pPr>
            <w:r w:rsidRPr="00A56913">
              <w:rPr>
                <w:sz w:val="22"/>
                <w:szCs w:val="22"/>
              </w:rPr>
              <w:t>Identify any gaps or unanswered questions as you do you read about your topic.</w:t>
            </w:r>
          </w:p>
          <w:p w:rsidR="003C2CC4" w:rsidRPr="00A56913" w:rsidRDefault="003C2CC4" w:rsidP="004C5D1C">
            <w:pPr>
              <w:numPr>
                <w:ilvl w:val="0"/>
                <w:numId w:val="6"/>
              </w:numPr>
              <w:ind w:left="360"/>
              <w:contextualSpacing/>
              <w:rPr>
                <w:sz w:val="22"/>
                <w:szCs w:val="22"/>
              </w:rPr>
            </w:pPr>
            <w:r w:rsidRPr="00A56913">
              <w:rPr>
                <w:sz w:val="22"/>
                <w:szCs w:val="22"/>
              </w:rPr>
              <w:t>Teach strategies for summarizing or paraphrasing</w:t>
            </w:r>
          </w:p>
        </w:tc>
      </w:tr>
    </w:tbl>
    <w:p w:rsidR="00B9056D" w:rsidRPr="00A56913" w:rsidRDefault="00B9056D" w:rsidP="00B9056D">
      <w:pPr>
        <w:rPr>
          <w:i/>
          <w:sz w:val="22"/>
          <w:szCs w:val="22"/>
        </w:rPr>
      </w:pPr>
    </w:p>
    <w:p w:rsidR="00B9056D" w:rsidRPr="00A56913" w:rsidRDefault="00B9056D" w:rsidP="00B9056D">
      <w:pPr>
        <w:rPr>
          <w:b/>
          <w:bCs/>
          <w:sz w:val="22"/>
          <w:szCs w:val="22"/>
        </w:rPr>
      </w:pPr>
    </w:p>
    <w:p w:rsidR="006806B9" w:rsidRPr="00873D6B" w:rsidRDefault="00B9056D" w:rsidP="00B9056D">
      <w:pPr>
        <w:rPr>
          <w:b/>
          <w:sz w:val="28"/>
          <w:szCs w:val="28"/>
        </w:rPr>
      </w:pPr>
      <w:r w:rsidRPr="00A56913">
        <w:rPr>
          <w:b/>
          <w:sz w:val="28"/>
          <w:szCs w:val="28"/>
        </w:rPr>
        <w:t>Transition to Writing</w:t>
      </w:r>
    </w:p>
    <w:tbl>
      <w:tblPr>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CCFF"/>
        <w:tblLayout w:type="fixed"/>
        <w:tblLook w:val="04A0" w:firstRow="1" w:lastRow="0" w:firstColumn="1" w:lastColumn="0" w:noHBand="0" w:noVBand="1"/>
      </w:tblPr>
      <w:tblGrid>
        <w:gridCol w:w="18"/>
        <w:gridCol w:w="1838"/>
        <w:gridCol w:w="52"/>
        <w:gridCol w:w="5891"/>
        <w:gridCol w:w="1908"/>
        <w:gridCol w:w="4081"/>
      </w:tblGrid>
      <w:tr w:rsidR="00B9056D" w:rsidRPr="00A56913" w:rsidTr="006806B9">
        <w:tc>
          <w:tcPr>
            <w:tcW w:w="1856" w:type="dxa"/>
            <w:gridSpan w:val="2"/>
            <w:shd w:val="clear" w:color="auto" w:fill="DDD9C3"/>
          </w:tcPr>
          <w:p w:rsidR="00B9056D" w:rsidRPr="00A56913" w:rsidRDefault="00B9056D" w:rsidP="00BA7A23">
            <w:pPr>
              <w:rPr>
                <w:i/>
                <w:sz w:val="22"/>
                <w:szCs w:val="22"/>
              </w:rPr>
            </w:pPr>
            <w:r>
              <w:rPr>
                <w:i/>
                <w:sz w:val="22"/>
                <w:szCs w:val="22"/>
              </w:rPr>
              <w:t>1.</w:t>
            </w:r>
            <w:r w:rsidRPr="00DC7A21">
              <w:rPr>
                <w:b/>
                <w:sz w:val="22"/>
                <w:szCs w:val="22"/>
              </w:rPr>
              <w:t xml:space="preserve"> Bridging Conversation</w:t>
            </w:r>
          </w:p>
        </w:tc>
        <w:tc>
          <w:tcPr>
            <w:tcW w:w="7851" w:type="dxa"/>
            <w:gridSpan w:val="3"/>
            <w:shd w:val="clear" w:color="auto" w:fill="auto"/>
          </w:tcPr>
          <w:p w:rsidR="00B9056D" w:rsidRPr="00A56913" w:rsidRDefault="00B9056D" w:rsidP="00BA7A23">
            <w:pPr>
              <w:rPr>
                <w:i/>
                <w:sz w:val="22"/>
                <w:szCs w:val="22"/>
              </w:rPr>
            </w:pPr>
            <w:r w:rsidRPr="00E25E4C">
              <w:rPr>
                <w:i/>
                <w:sz w:val="22"/>
                <w:szCs w:val="22"/>
              </w:rPr>
              <w:t>Ability to establish knowledge base and assess skills and strategies necessary to manage task.</w:t>
            </w:r>
          </w:p>
        </w:tc>
        <w:tc>
          <w:tcPr>
            <w:tcW w:w="4081" w:type="dxa"/>
            <w:shd w:val="clear" w:color="auto" w:fill="auto"/>
          </w:tcPr>
          <w:p w:rsidR="00B9056D" w:rsidRDefault="00B9056D" w:rsidP="00BA7A23">
            <w:pPr>
              <w:rPr>
                <w:i/>
                <w:sz w:val="22"/>
                <w:szCs w:val="22"/>
              </w:rPr>
            </w:pPr>
            <w:r>
              <w:rPr>
                <w:i/>
                <w:sz w:val="22"/>
                <w:szCs w:val="22"/>
              </w:rPr>
              <w:t xml:space="preserve">Pacing plan: </w:t>
            </w:r>
          </w:p>
          <w:p w:rsidR="00B9056D" w:rsidRPr="00A56913" w:rsidRDefault="00B9056D" w:rsidP="00BA7A23">
            <w:pPr>
              <w:rPr>
                <w:i/>
                <w:sz w:val="22"/>
                <w:szCs w:val="22"/>
              </w:rPr>
            </w:pPr>
            <w:r>
              <w:rPr>
                <w:i/>
                <w:sz w:val="22"/>
                <w:szCs w:val="22"/>
              </w:rPr>
              <w:t>10- 20 minutes</w:t>
            </w:r>
          </w:p>
        </w:tc>
      </w:tr>
      <w:tr w:rsidR="00B9056D" w:rsidRPr="00A56913" w:rsidTr="006806B9">
        <w:tc>
          <w:tcPr>
            <w:tcW w:w="1856" w:type="dxa"/>
            <w:gridSpan w:val="2"/>
            <w:shd w:val="clear" w:color="auto" w:fill="auto"/>
          </w:tcPr>
          <w:p w:rsidR="00B9056D" w:rsidRPr="00A56913" w:rsidRDefault="00B9056D" w:rsidP="00BA7A23">
            <w:pPr>
              <w:rPr>
                <w:i/>
                <w:sz w:val="22"/>
                <w:szCs w:val="22"/>
              </w:rPr>
            </w:pPr>
            <w:r w:rsidRPr="00A56913">
              <w:rPr>
                <w:i/>
                <w:sz w:val="22"/>
                <w:szCs w:val="22"/>
              </w:rPr>
              <w:t>Mini-task</w:t>
            </w:r>
          </w:p>
        </w:tc>
        <w:tc>
          <w:tcPr>
            <w:tcW w:w="7851" w:type="dxa"/>
            <w:gridSpan w:val="3"/>
            <w:shd w:val="clear" w:color="auto" w:fill="auto"/>
          </w:tcPr>
          <w:p w:rsidR="00B9056D" w:rsidRPr="00A56913" w:rsidRDefault="00B9056D" w:rsidP="00BA7A23">
            <w:pPr>
              <w:rPr>
                <w:sz w:val="22"/>
                <w:szCs w:val="22"/>
              </w:rPr>
            </w:pPr>
            <w:r w:rsidRPr="00A56913">
              <w:rPr>
                <w:i/>
                <w:sz w:val="22"/>
                <w:szCs w:val="22"/>
              </w:rPr>
              <w:t>Prompt:</w:t>
            </w:r>
            <w:r w:rsidRPr="00A56913">
              <w:rPr>
                <w:sz w:val="22"/>
                <w:szCs w:val="22"/>
              </w:rPr>
              <w:t xml:space="preserve"> In a quick write, write about what you know now that you’ve read about </w:t>
            </w:r>
            <w:r w:rsidR="003C2CC4">
              <w:rPr>
                <w:rFonts w:cs="Arial"/>
                <w:sz w:val="22"/>
                <w:szCs w:val="22"/>
              </w:rPr>
              <w:t>the use of plastics in food and drink containers</w:t>
            </w:r>
            <w:r>
              <w:rPr>
                <w:sz w:val="22"/>
                <w:szCs w:val="22"/>
              </w:rPr>
              <w:t>.  What additional information do you need to solidify your opinion and how will you go about getting that information?</w:t>
            </w:r>
          </w:p>
        </w:tc>
        <w:tc>
          <w:tcPr>
            <w:tcW w:w="4081" w:type="dxa"/>
            <w:shd w:val="clear" w:color="auto" w:fill="auto"/>
          </w:tcPr>
          <w:p w:rsidR="00B9056D" w:rsidRPr="00A56913" w:rsidRDefault="00B9056D" w:rsidP="00BA7A23">
            <w:pPr>
              <w:rPr>
                <w:sz w:val="22"/>
                <w:szCs w:val="22"/>
              </w:rPr>
            </w:pPr>
            <w:r w:rsidRPr="00A56913">
              <w:rPr>
                <w:i/>
                <w:sz w:val="22"/>
                <w:szCs w:val="22"/>
              </w:rPr>
              <w:t>Product:</w:t>
            </w:r>
            <w:r w:rsidRPr="00A56913">
              <w:rPr>
                <w:sz w:val="22"/>
                <w:szCs w:val="22"/>
              </w:rPr>
              <w:t xml:space="preserve"> short response (with bullets) class work</w:t>
            </w:r>
          </w:p>
          <w:p w:rsidR="00B9056D" w:rsidRPr="00A56913" w:rsidRDefault="00B9056D" w:rsidP="00BA7A23">
            <w:pPr>
              <w:rPr>
                <w:sz w:val="22"/>
                <w:szCs w:val="22"/>
              </w:rPr>
            </w:pPr>
          </w:p>
        </w:tc>
      </w:tr>
      <w:tr w:rsidR="00B9056D" w:rsidRPr="00A56913" w:rsidTr="006806B9">
        <w:trPr>
          <w:gridBefore w:val="1"/>
          <w:wBefore w:w="18" w:type="dxa"/>
        </w:trPr>
        <w:tc>
          <w:tcPr>
            <w:tcW w:w="1890" w:type="dxa"/>
            <w:gridSpan w:val="2"/>
            <w:shd w:val="clear" w:color="auto" w:fill="auto"/>
          </w:tcPr>
          <w:p w:rsidR="00B9056D" w:rsidRPr="00A56913" w:rsidRDefault="00B9056D" w:rsidP="00BA7A23">
            <w:pPr>
              <w:rPr>
                <w:i/>
                <w:sz w:val="22"/>
                <w:szCs w:val="22"/>
              </w:rPr>
            </w:pPr>
            <w:r w:rsidRPr="00A56913">
              <w:rPr>
                <w:i/>
                <w:sz w:val="22"/>
                <w:szCs w:val="22"/>
              </w:rPr>
              <w:t>Mini-task scoring guide</w:t>
            </w:r>
          </w:p>
        </w:tc>
        <w:tc>
          <w:tcPr>
            <w:tcW w:w="5891" w:type="dxa"/>
            <w:shd w:val="clear" w:color="auto" w:fill="auto"/>
          </w:tcPr>
          <w:p w:rsidR="00B9056D" w:rsidRPr="00A56913" w:rsidRDefault="00B9056D" w:rsidP="00BA7A23">
            <w:pPr>
              <w:contextualSpacing/>
              <w:rPr>
                <w:sz w:val="22"/>
                <w:szCs w:val="22"/>
              </w:rPr>
            </w:pPr>
            <w:r w:rsidRPr="00A56913">
              <w:rPr>
                <w:sz w:val="22"/>
                <w:szCs w:val="22"/>
              </w:rPr>
              <w:t>No scoring</w:t>
            </w:r>
          </w:p>
        </w:tc>
        <w:tc>
          <w:tcPr>
            <w:tcW w:w="5989" w:type="dxa"/>
            <w:gridSpan w:val="2"/>
            <w:shd w:val="clear" w:color="auto" w:fill="auto"/>
          </w:tcPr>
          <w:p w:rsidR="00B9056D" w:rsidRPr="00A56913" w:rsidRDefault="00B9056D" w:rsidP="00BA7A23">
            <w:pPr>
              <w:contextualSpacing/>
              <w:rPr>
                <w:sz w:val="22"/>
                <w:szCs w:val="22"/>
              </w:rPr>
            </w:pPr>
          </w:p>
        </w:tc>
      </w:tr>
      <w:tr w:rsidR="00B9056D" w:rsidRPr="00A56913" w:rsidTr="006806B9">
        <w:trPr>
          <w:gridBefore w:val="1"/>
          <w:wBefore w:w="18" w:type="dxa"/>
        </w:trPr>
        <w:tc>
          <w:tcPr>
            <w:tcW w:w="1890" w:type="dxa"/>
            <w:gridSpan w:val="2"/>
            <w:shd w:val="clear" w:color="auto" w:fill="auto"/>
          </w:tcPr>
          <w:p w:rsidR="00B9056D" w:rsidRPr="00A56913" w:rsidRDefault="00B9056D" w:rsidP="00BA7A23">
            <w:pPr>
              <w:rPr>
                <w:i/>
                <w:sz w:val="22"/>
                <w:szCs w:val="22"/>
              </w:rPr>
            </w:pPr>
            <w:r w:rsidRPr="00A56913">
              <w:rPr>
                <w:i/>
                <w:sz w:val="22"/>
                <w:szCs w:val="22"/>
              </w:rPr>
              <w:t xml:space="preserve">Instructional strategies/ notes: </w:t>
            </w:r>
          </w:p>
          <w:p w:rsidR="00B9056D" w:rsidRPr="00A56913" w:rsidRDefault="00B9056D" w:rsidP="00BA7A23">
            <w:pPr>
              <w:rPr>
                <w:sz w:val="22"/>
                <w:szCs w:val="22"/>
              </w:rPr>
            </w:pPr>
          </w:p>
        </w:tc>
        <w:tc>
          <w:tcPr>
            <w:tcW w:w="11880" w:type="dxa"/>
            <w:gridSpan w:val="3"/>
            <w:shd w:val="clear" w:color="auto" w:fill="auto"/>
          </w:tcPr>
          <w:p w:rsidR="00B9056D" w:rsidRPr="00A56913" w:rsidRDefault="00B9056D" w:rsidP="00BA7A23">
            <w:pPr>
              <w:numPr>
                <w:ilvl w:val="0"/>
                <w:numId w:val="7"/>
              </w:numPr>
              <w:ind w:left="360"/>
              <w:contextualSpacing/>
              <w:rPr>
                <w:sz w:val="22"/>
                <w:szCs w:val="22"/>
              </w:rPr>
            </w:pPr>
            <w:r w:rsidRPr="00A56913">
              <w:rPr>
                <w:sz w:val="22"/>
                <w:szCs w:val="22"/>
              </w:rPr>
              <w:t>Review professional or other samples of writing type and structure.</w:t>
            </w:r>
          </w:p>
          <w:p w:rsidR="00B9056D" w:rsidRPr="00A56913" w:rsidRDefault="00B9056D" w:rsidP="00BA7A23">
            <w:pPr>
              <w:numPr>
                <w:ilvl w:val="0"/>
                <w:numId w:val="7"/>
              </w:numPr>
              <w:ind w:left="360"/>
              <w:contextualSpacing/>
              <w:rPr>
                <w:sz w:val="22"/>
                <w:szCs w:val="22"/>
              </w:rPr>
            </w:pPr>
            <w:r w:rsidRPr="00A56913">
              <w:rPr>
                <w:sz w:val="22"/>
                <w:szCs w:val="22"/>
              </w:rPr>
              <w:t xml:space="preserve">Deconstruct professional samples of the type of </w:t>
            </w:r>
            <w:r>
              <w:rPr>
                <w:sz w:val="22"/>
                <w:szCs w:val="22"/>
              </w:rPr>
              <w:t>writing students will engage in: provide sample conclusions (journal style and previous student work) to help students understand the expectations of the style of writing that is expected.</w:t>
            </w:r>
            <w:r w:rsidRPr="00A56913">
              <w:rPr>
                <w:sz w:val="22"/>
                <w:szCs w:val="22"/>
              </w:rPr>
              <w:t xml:space="preserve"> </w:t>
            </w:r>
          </w:p>
          <w:p w:rsidR="00B9056D" w:rsidRPr="00A56913" w:rsidRDefault="00B9056D" w:rsidP="00BA7A23">
            <w:pPr>
              <w:numPr>
                <w:ilvl w:val="1"/>
                <w:numId w:val="7"/>
              </w:numPr>
              <w:ind w:left="1080"/>
              <w:contextualSpacing/>
              <w:rPr>
                <w:sz w:val="22"/>
                <w:szCs w:val="22"/>
              </w:rPr>
            </w:pPr>
            <w:r w:rsidRPr="00A56913">
              <w:rPr>
                <w:sz w:val="22"/>
                <w:szCs w:val="22"/>
              </w:rPr>
              <w:t>Note the difference between an “explanation” and an “argument”</w:t>
            </w:r>
          </w:p>
          <w:p w:rsidR="00B9056D" w:rsidRPr="00A56913" w:rsidRDefault="00B9056D" w:rsidP="00BA7A23">
            <w:pPr>
              <w:numPr>
                <w:ilvl w:val="1"/>
                <w:numId w:val="7"/>
              </w:numPr>
              <w:ind w:left="1080"/>
              <w:contextualSpacing/>
              <w:rPr>
                <w:sz w:val="22"/>
                <w:szCs w:val="22"/>
              </w:rPr>
            </w:pPr>
            <w:r w:rsidRPr="00A56913">
              <w:rPr>
                <w:sz w:val="22"/>
                <w:szCs w:val="22"/>
              </w:rPr>
              <w:t>Analyze purpose and audience</w:t>
            </w:r>
          </w:p>
          <w:p w:rsidR="00B9056D" w:rsidRPr="00A56913" w:rsidRDefault="00B9056D" w:rsidP="00BA7A23">
            <w:pPr>
              <w:numPr>
                <w:ilvl w:val="1"/>
                <w:numId w:val="7"/>
              </w:numPr>
              <w:ind w:left="1080"/>
              <w:contextualSpacing/>
              <w:rPr>
                <w:sz w:val="22"/>
                <w:szCs w:val="22"/>
              </w:rPr>
            </w:pPr>
            <w:r w:rsidRPr="00A56913">
              <w:rPr>
                <w:sz w:val="22"/>
                <w:szCs w:val="22"/>
              </w:rPr>
              <w:t>Analyze tone and language choices</w:t>
            </w:r>
          </w:p>
          <w:p w:rsidR="00B9056D" w:rsidRPr="00A56913" w:rsidRDefault="00B9056D" w:rsidP="00BA7A23">
            <w:pPr>
              <w:numPr>
                <w:ilvl w:val="1"/>
                <w:numId w:val="7"/>
              </w:numPr>
              <w:ind w:left="1080"/>
              <w:contextualSpacing/>
              <w:rPr>
                <w:sz w:val="22"/>
                <w:szCs w:val="22"/>
              </w:rPr>
            </w:pPr>
            <w:r w:rsidRPr="00A56913">
              <w:rPr>
                <w:sz w:val="22"/>
                <w:szCs w:val="22"/>
              </w:rPr>
              <w:t>Evaluate effectiveness – Do you get the information and explanation you expect? Why?</w:t>
            </w:r>
          </w:p>
          <w:p w:rsidR="00B9056D" w:rsidRDefault="00B9056D" w:rsidP="00BA7A23">
            <w:pPr>
              <w:numPr>
                <w:ilvl w:val="0"/>
                <w:numId w:val="7"/>
              </w:numPr>
              <w:ind w:left="360"/>
              <w:contextualSpacing/>
              <w:rPr>
                <w:sz w:val="22"/>
                <w:szCs w:val="22"/>
              </w:rPr>
            </w:pPr>
            <w:r w:rsidRPr="00A56913">
              <w:rPr>
                <w:sz w:val="22"/>
                <w:szCs w:val="22"/>
              </w:rPr>
              <w:t xml:space="preserve">Discuss the prompt and what students need to do to complete </w:t>
            </w:r>
            <w:r>
              <w:rPr>
                <w:sz w:val="22"/>
                <w:szCs w:val="22"/>
              </w:rPr>
              <w:t>the writing portion</w:t>
            </w:r>
          </w:p>
          <w:p w:rsidR="00B9056D" w:rsidRDefault="00B9056D" w:rsidP="00BA7A23">
            <w:pPr>
              <w:numPr>
                <w:ilvl w:val="0"/>
                <w:numId w:val="7"/>
              </w:numPr>
              <w:ind w:left="360"/>
              <w:contextualSpacing/>
              <w:rPr>
                <w:sz w:val="22"/>
                <w:szCs w:val="22"/>
              </w:rPr>
            </w:pPr>
            <w:r w:rsidRPr="007E2F27">
              <w:rPr>
                <w:sz w:val="22"/>
                <w:szCs w:val="22"/>
              </w:rPr>
              <w:lastRenderedPageBreak/>
              <w:t>Refer to rubric – point out demands and qualities of performance, such as “substantive and credible, clear, thorough, relevant, etc.”</w:t>
            </w:r>
          </w:p>
          <w:p w:rsidR="00B9056D" w:rsidRPr="007E2F27" w:rsidRDefault="00B9056D" w:rsidP="00BA7A23">
            <w:pPr>
              <w:contextualSpacing/>
              <w:rPr>
                <w:sz w:val="22"/>
                <w:szCs w:val="22"/>
              </w:rPr>
            </w:pPr>
          </w:p>
        </w:tc>
      </w:tr>
    </w:tbl>
    <w:p w:rsidR="00B9056D" w:rsidRPr="00A56913" w:rsidRDefault="00B9056D" w:rsidP="00B9056D">
      <w:pPr>
        <w:ind w:left="720"/>
        <w:rPr>
          <w:i/>
          <w:sz w:val="22"/>
          <w:szCs w:val="22"/>
        </w:rPr>
      </w:pPr>
    </w:p>
    <w:p w:rsidR="00B9056D" w:rsidRPr="00A56913" w:rsidRDefault="00B9056D" w:rsidP="00873D6B">
      <w:pPr>
        <w:pStyle w:val="Heading3"/>
        <w:rPr>
          <w:i/>
          <w:sz w:val="22"/>
          <w:szCs w:val="22"/>
        </w:rPr>
      </w:pPr>
      <w:r>
        <w:rPr>
          <w:sz w:val="28"/>
          <w:szCs w:val="28"/>
        </w:rPr>
        <w:t>W</w:t>
      </w:r>
      <w:r w:rsidRPr="00A56913">
        <w:rPr>
          <w:sz w:val="28"/>
          <w:szCs w:val="28"/>
        </w:rPr>
        <w:t xml:space="preserve">riting Process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CC99"/>
        <w:tblLayout w:type="fixed"/>
        <w:tblLook w:val="04A0" w:firstRow="1" w:lastRow="0" w:firstColumn="1" w:lastColumn="0" w:noHBand="0" w:noVBand="1"/>
      </w:tblPr>
      <w:tblGrid>
        <w:gridCol w:w="1908"/>
        <w:gridCol w:w="5850"/>
        <w:gridCol w:w="18"/>
        <w:gridCol w:w="6012"/>
      </w:tblGrid>
      <w:tr w:rsidR="00B9056D" w:rsidRPr="00A56913" w:rsidTr="006806B9">
        <w:tc>
          <w:tcPr>
            <w:tcW w:w="1908" w:type="dxa"/>
            <w:shd w:val="clear" w:color="auto" w:fill="DDD9C3"/>
          </w:tcPr>
          <w:p w:rsidR="00B9056D" w:rsidRPr="00A56913" w:rsidRDefault="004D374E" w:rsidP="00BA7A23">
            <w:pPr>
              <w:rPr>
                <w:i/>
                <w:sz w:val="22"/>
                <w:szCs w:val="22"/>
              </w:rPr>
            </w:pPr>
            <w:r>
              <w:rPr>
                <w:i/>
                <w:sz w:val="22"/>
                <w:szCs w:val="22"/>
              </w:rPr>
              <w:t>1</w:t>
            </w:r>
            <w:r w:rsidR="00B9056D">
              <w:rPr>
                <w:i/>
                <w:sz w:val="22"/>
                <w:szCs w:val="22"/>
              </w:rPr>
              <w:t>.</w:t>
            </w:r>
            <w:r w:rsidR="00B9056D" w:rsidRPr="00DC7A21">
              <w:rPr>
                <w:rStyle w:val="PageNumber"/>
                <w:rFonts w:cs="Arial"/>
                <w:b/>
                <w:sz w:val="22"/>
                <w:szCs w:val="22"/>
              </w:rPr>
              <w:t xml:space="preserve"> Planning</w:t>
            </w:r>
          </w:p>
        </w:tc>
        <w:tc>
          <w:tcPr>
            <w:tcW w:w="5868" w:type="dxa"/>
            <w:gridSpan w:val="2"/>
            <w:shd w:val="clear" w:color="auto" w:fill="auto"/>
          </w:tcPr>
          <w:p w:rsidR="00B9056D" w:rsidRPr="000123CD" w:rsidRDefault="00B9056D" w:rsidP="003C2CC4">
            <w:pPr>
              <w:rPr>
                <w:i/>
                <w:sz w:val="22"/>
                <w:szCs w:val="22"/>
              </w:rPr>
            </w:pPr>
            <w:r w:rsidRPr="000123CD">
              <w:rPr>
                <w:i/>
                <w:sz w:val="22"/>
                <w:szCs w:val="22"/>
              </w:rPr>
              <w:t xml:space="preserve">Ability to develop a line of thought and text structure appropriate to an </w:t>
            </w:r>
            <w:r w:rsidR="003C2CC4">
              <w:rPr>
                <w:i/>
                <w:sz w:val="22"/>
                <w:szCs w:val="22"/>
              </w:rPr>
              <w:t>argumentation</w:t>
            </w:r>
            <w:r w:rsidRPr="003C2CC4">
              <w:rPr>
                <w:i/>
                <w:sz w:val="22"/>
                <w:szCs w:val="22"/>
              </w:rPr>
              <w:t xml:space="preserve"> task.</w:t>
            </w:r>
          </w:p>
        </w:tc>
        <w:tc>
          <w:tcPr>
            <w:tcW w:w="6012" w:type="dxa"/>
            <w:shd w:val="clear" w:color="auto" w:fill="auto"/>
          </w:tcPr>
          <w:p w:rsidR="00B9056D" w:rsidRDefault="00B9056D" w:rsidP="00BA7A23">
            <w:pPr>
              <w:rPr>
                <w:i/>
                <w:sz w:val="22"/>
                <w:szCs w:val="22"/>
              </w:rPr>
            </w:pPr>
            <w:r>
              <w:rPr>
                <w:i/>
                <w:sz w:val="22"/>
                <w:szCs w:val="22"/>
              </w:rPr>
              <w:t>Pacing plan:</w:t>
            </w:r>
          </w:p>
          <w:p w:rsidR="00B9056D" w:rsidRPr="00A56913" w:rsidRDefault="00B9056D" w:rsidP="00BA7A23">
            <w:pPr>
              <w:rPr>
                <w:i/>
                <w:sz w:val="22"/>
                <w:szCs w:val="22"/>
              </w:rPr>
            </w:pPr>
            <w:r>
              <w:rPr>
                <w:i/>
                <w:sz w:val="22"/>
                <w:szCs w:val="22"/>
              </w:rPr>
              <w:t>45 minutes</w:t>
            </w:r>
          </w:p>
        </w:tc>
      </w:tr>
      <w:tr w:rsidR="00B9056D" w:rsidRPr="00A56913" w:rsidTr="006806B9">
        <w:tc>
          <w:tcPr>
            <w:tcW w:w="1908" w:type="dxa"/>
            <w:shd w:val="clear" w:color="auto" w:fill="auto"/>
          </w:tcPr>
          <w:p w:rsidR="00B9056D" w:rsidRPr="00A56913" w:rsidRDefault="00B9056D" w:rsidP="00BA7A23">
            <w:pPr>
              <w:rPr>
                <w:i/>
                <w:sz w:val="22"/>
                <w:szCs w:val="22"/>
              </w:rPr>
            </w:pPr>
            <w:r w:rsidRPr="00A56913">
              <w:rPr>
                <w:i/>
                <w:sz w:val="22"/>
                <w:szCs w:val="22"/>
              </w:rPr>
              <w:t>Mini-task</w:t>
            </w:r>
          </w:p>
        </w:tc>
        <w:tc>
          <w:tcPr>
            <w:tcW w:w="5868" w:type="dxa"/>
            <w:gridSpan w:val="2"/>
            <w:shd w:val="clear" w:color="auto" w:fill="auto"/>
          </w:tcPr>
          <w:p w:rsidR="00B9056D" w:rsidRPr="00A56913" w:rsidRDefault="00B9056D" w:rsidP="003C2CC4">
            <w:pPr>
              <w:rPr>
                <w:sz w:val="22"/>
                <w:szCs w:val="22"/>
              </w:rPr>
            </w:pPr>
            <w:r w:rsidRPr="00A56913">
              <w:rPr>
                <w:i/>
                <w:sz w:val="22"/>
                <w:szCs w:val="22"/>
              </w:rPr>
              <w:t>Prompt:</w:t>
            </w:r>
            <w:r w:rsidRPr="00A56913">
              <w:rPr>
                <w:sz w:val="22"/>
                <w:szCs w:val="22"/>
              </w:rPr>
              <w:t xml:space="preserve"> Create an outline including key elements drawn from your </w:t>
            </w:r>
            <w:r>
              <w:rPr>
                <w:sz w:val="22"/>
                <w:szCs w:val="22"/>
              </w:rPr>
              <w:t>reading</w:t>
            </w:r>
            <w:r w:rsidRPr="00A56913">
              <w:rPr>
                <w:rStyle w:val="PageNumber"/>
                <w:rFonts w:cs="Arial"/>
                <w:sz w:val="22"/>
                <w:szCs w:val="22"/>
              </w:rPr>
              <w:t xml:space="preserve"> </w:t>
            </w:r>
            <w:r>
              <w:rPr>
                <w:rStyle w:val="PageNumber"/>
                <w:rFonts w:cs="Arial"/>
                <w:sz w:val="22"/>
                <w:szCs w:val="22"/>
              </w:rPr>
              <w:t>and order them i</w:t>
            </w:r>
            <w:r w:rsidRPr="00A56913">
              <w:rPr>
                <w:rStyle w:val="PageNumber"/>
                <w:rFonts w:cs="Arial"/>
                <w:sz w:val="22"/>
                <w:szCs w:val="22"/>
              </w:rPr>
              <w:t xml:space="preserve">n some logical way </w:t>
            </w:r>
            <w:r>
              <w:rPr>
                <w:rStyle w:val="PageNumber"/>
                <w:rFonts w:cs="Arial"/>
                <w:sz w:val="22"/>
                <w:szCs w:val="22"/>
              </w:rPr>
              <w:t>so as to effectively answer the task prompt</w:t>
            </w:r>
          </w:p>
        </w:tc>
        <w:tc>
          <w:tcPr>
            <w:tcW w:w="6012" w:type="dxa"/>
            <w:shd w:val="clear" w:color="auto" w:fill="auto"/>
          </w:tcPr>
          <w:p w:rsidR="00B9056D" w:rsidRPr="00A56913" w:rsidRDefault="00B9056D" w:rsidP="00BA7A23">
            <w:pPr>
              <w:rPr>
                <w:sz w:val="22"/>
                <w:szCs w:val="22"/>
              </w:rPr>
            </w:pPr>
            <w:r w:rsidRPr="00A56913">
              <w:rPr>
                <w:i/>
                <w:sz w:val="22"/>
                <w:szCs w:val="22"/>
              </w:rPr>
              <w:t>Product:</w:t>
            </w:r>
            <w:r w:rsidRPr="00A56913">
              <w:rPr>
                <w:sz w:val="22"/>
                <w:szCs w:val="22"/>
              </w:rPr>
              <w:t xml:space="preserve"> Outline/plan</w:t>
            </w:r>
          </w:p>
          <w:p w:rsidR="00B9056D" w:rsidRPr="00A56913" w:rsidRDefault="00B9056D" w:rsidP="00BA7A23">
            <w:pPr>
              <w:rPr>
                <w:sz w:val="22"/>
                <w:szCs w:val="22"/>
              </w:rPr>
            </w:pPr>
          </w:p>
        </w:tc>
      </w:tr>
      <w:tr w:rsidR="00B9056D" w:rsidRPr="00A56913" w:rsidTr="006806B9">
        <w:tc>
          <w:tcPr>
            <w:tcW w:w="1908" w:type="dxa"/>
            <w:shd w:val="clear" w:color="auto" w:fill="auto"/>
          </w:tcPr>
          <w:p w:rsidR="00B9056D" w:rsidRPr="00A56913" w:rsidRDefault="00B9056D" w:rsidP="00BA7A23">
            <w:pPr>
              <w:rPr>
                <w:i/>
                <w:sz w:val="22"/>
                <w:szCs w:val="22"/>
              </w:rPr>
            </w:pPr>
            <w:r w:rsidRPr="00A56913">
              <w:rPr>
                <w:i/>
                <w:sz w:val="22"/>
                <w:szCs w:val="22"/>
              </w:rPr>
              <w:t>Mini-task scoring guide</w:t>
            </w:r>
          </w:p>
        </w:tc>
        <w:tc>
          <w:tcPr>
            <w:tcW w:w="5850" w:type="dxa"/>
            <w:shd w:val="clear" w:color="auto" w:fill="auto"/>
          </w:tcPr>
          <w:p w:rsidR="00B9056D" w:rsidRPr="00A56913" w:rsidRDefault="00B9056D" w:rsidP="00BA7A23">
            <w:pPr>
              <w:contextualSpacing/>
              <w:rPr>
                <w:sz w:val="22"/>
                <w:szCs w:val="22"/>
              </w:rPr>
            </w:pPr>
            <w:r w:rsidRPr="00A56913">
              <w:rPr>
                <w:sz w:val="22"/>
                <w:szCs w:val="22"/>
              </w:rPr>
              <w:t>Meets:</w:t>
            </w:r>
          </w:p>
          <w:p w:rsidR="00B9056D" w:rsidRPr="00A56913" w:rsidRDefault="00B9056D" w:rsidP="00BA7A23">
            <w:pPr>
              <w:numPr>
                <w:ilvl w:val="0"/>
                <w:numId w:val="1"/>
              </w:numPr>
              <w:contextualSpacing/>
              <w:rPr>
                <w:rFonts w:cs="Arial"/>
                <w:sz w:val="22"/>
                <w:szCs w:val="22"/>
              </w:rPr>
            </w:pPr>
            <w:r w:rsidRPr="00A56913">
              <w:rPr>
                <w:rFonts w:cs="Arial"/>
                <w:sz w:val="22"/>
                <w:szCs w:val="22"/>
              </w:rPr>
              <w:t>Applies an outline strategy to develop reasoning for argument</w:t>
            </w:r>
          </w:p>
          <w:p w:rsidR="00B9056D" w:rsidRPr="00A56913" w:rsidRDefault="00B9056D" w:rsidP="00BA7A23">
            <w:pPr>
              <w:numPr>
                <w:ilvl w:val="0"/>
                <w:numId w:val="1"/>
              </w:numPr>
              <w:contextualSpacing/>
              <w:rPr>
                <w:rFonts w:cs="Arial"/>
                <w:sz w:val="22"/>
                <w:szCs w:val="22"/>
              </w:rPr>
            </w:pPr>
            <w:r w:rsidRPr="00A56913">
              <w:rPr>
                <w:rFonts w:cs="Arial"/>
                <w:sz w:val="22"/>
                <w:szCs w:val="22"/>
              </w:rPr>
              <w:t xml:space="preserve">Provides citations and references with elements for correct form </w:t>
            </w:r>
          </w:p>
          <w:p w:rsidR="00B9056D" w:rsidRPr="00A56913" w:rsidRDefault="00B9056D" w:rsidP="00BA7A23">
            <w:pPr>
              <w:numPr>
                <w:ilvl w:val="0"/>
                <w:numId w:val="1"/>
              </w:numPr>
              <w:contextualSpacing/>
              <w:rPr>
                <w:rFonts w:cs="Arial"/>
                <w:sz w:val="22"/>
                <w:szCs w:val="22"/>
              </w:rPr>
            </w:pPr>
            <w:r w:rsidRPr="00A56913">
              <w:rPr>
                <w:rFonts w:cs="Arial"/>
                <w:sz w:val="22"/>
                <w:szCs w:val="22"/>
              </w:rPr>
              <w:t>Draws a credible implication from information about an issue or topic</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rFonts w:cs="Arial"/>
                <w:sz w:val="22"/>
                <w:szCs w:val="22"/>
              </w:rPr>
              <w:t>Writes in readable prose</w:t>
            </w:r>
          </w:p>
        </w:tc>
        <w:tc>
          <w:tcPr>
            <w:tcW w:w="6030" w:type="dxa"/>
            <w:gridSpan w:val="2"/>
            <w:shd w:val="clear" w:color="auto" w:fill="auto"/>
          </w:tcPr>
          <w:p w:rsidR="00B9056D" w:rsidRPr="00A56913" w:rsidRDefault="00B9056D" w:rsidP="00BA7A23">
            <w:pPr>
              <w:contextualSpacing/>
              <w:rPr>
                <w:rFonts w:cs="Arial"/>
                <w:sz w:val="22"/>
                <w:szCs w:val="22"/>
              </w:rPr>
            </w:pPr>
            <w:r w:rsidRPr="00A56913">
              <w:rPr>
                <w:rFonts w:cs="Arial"/>
                <w:sz w:val="22"/>
                <w:szCs w:val="22"/>
              </w:rPr>
              <w:t>Not yet: Attempts to meet the criteria for “meets”</w:t>
            </w:r>
          </w:p>
          <w:p w:rsidR="00B9056D" w:rsidRPr="00A56913" w:rsidRDefault="00B9056D" w:rsidP="00BA7A23">
            <w:pPr>
              <w:contextualSpacing/>
              <w:rPr>
                <w:sz w:val="22"/>
                <w:szCs w:val="22"/>
              </w:rPr>
            </w:pPr>
          </w:p>
        </w:tc>
      </w:tr>
      <w:tr w:rsidR="00B9056D" w:rsidRPr="00A56913" w:rsidTr="006806B9">
        <w:trPr>
          <w:trHeight w:val="940"/>
        </w:trPr>
        <w:tc>
          <w:tcPr>
            <w:tcW w:w="1908" w:type="dxa"/>
            <w:shd w:val="clear" w:color="auto" w:fill="auto"/>
          </w:tcPr>
          <w:p w:rsidR="00B9056D" w:rsidRPr="00A56913" w:rsidRDefault="00B9056D" w:rsidP="00BA7A23">
            <w:pPr>
              <w:rPr>
                <w:i/>
                <w:sz w:val="22"/>
                <w:szCs w:val="22"/>
              </w:rPr>
            </w:pPr>
            <w:r w:rsidRPr="00A56913">
              <w:rPr>
                <w:i/>
                <w:sz w:val="22"/>
                <w:szCs w:val="22"/>
              </w:rPr>
              <w:t xml:space="preserve">Instructional strategies/ notes: </w:t>
            </w:r>
          </w:p>
        </w:tc>
        <w:tc>
          <w:tcPr>
            <w:tcW w:w="11880" w:type="dxa"/>
            <w:gridSpan w:val="3"/>
            <w:shd w:val="clear" w:color="auto" w:fill="auto"/>
          </w:tcPr>
          <w:p w:rsidR="00B9056D" w:rsidRPr="00A56913" w:rsidRDefault="00B9056D" w:rsidP="00BA7A23">
            <w:pPr>
              <w:numPr>
                <w:ilvl w:val="0"/>
                <w:numId w:val="9"/>
              </w:numPr>
              <w:ind w:left="360"/>
              <w:contextualSpacing/>
              <w:rPr>
                <w:sz w:val="22"/>
                <w:szCs w:val="22"/>
              </w:rPr>
            </w:pPr>
            <w:r w:rsidRPr="00A56913">
              <w:rPr>
                <w:sz w:val="22"/>
                <w:szCs w:val="22"/>
              </w:rPr>
              <w:t>Mini-lessons in logic structures</w:t>
            </w:r>
          </w:p>
          <w:p w:rsidR="00B9056D" w:rsidRPr="00A56913" w:rsidRDefault="00B9056D" w:rsidP="00BA7A23">
            <w:pPr>
              <w:numPr>
                <w:ilvl w:val="0"/>
                <w:numId w:val="9"/>
              </w:numPr>
              <w:ind w:left="360"/>
              <w:contextualSpacing/>
              <w:rPr>
                <w:sz w:val="22"/>
                <w:szCs w:val="22"/>
              </w:rPr>
            </w:pPr>
            <w:r w:rsidRPr="00A56913">
              <w:rPr>
                <w:sz w:val="22"/>
                <w:szCs w:val="22"/>
              </w:rPr>
              <w:t>Use discussion-based strategies to develop thinking relevant to prompt</w:t>
            </w:r>
          </w:p>
          <w:p w:rsidR="00B9056D" w:rsidRPr="00A56913" w:rsidRDefault="00B9056D" w:rsidP="00BA7A23">
            <w:pPr>
              <w:numPr>
                <w:ilvl w:val="0"/>
                <w:numId w:val="9"/>
              </w:numPr>
              <w:ind w:left="360"/>
              <w:contextualSpacing/>
              <w:rPr>
                <w:sz w:val="22"/>
                <w:szCs w:val="22"/>
              </w:rPr>
            </w:pPr>
            <w:r w:rsidRPr="00A56913">
              <w:rPr>
                <w:sz w:val="22"/>
                <w:szCs w:val="22"/>
              </w:rPr>
              <w:t>Have students connect ideas among the arts, literature, events</w:t>
            </w:r>
          </w:p>
        </w:tc>
      </w:tr>
      <w:tr w:rsidR="00B9056D" w:rsidRPr="00A56913" w:rsidTr="006806B9">
        <w:tc>
          <w:tcPr>
            <w:tcW w:w="1908" w:type="dxa"/>
            <w:shd w:val="clear" w:color="auto" w:fill="DDD9C3"/>
          </w:tcPr>
          <w:p w:rsidR="00B9056D" w:rsidRPr="00A56913" w:rsidRDefault="004D374E" w:rsidP="00BA7A23">
            <w:pPr>
              <w:rPr>
                <w:i/>
                <w:sz w:val="22"/>
                <w:szCs w:val="22"/>
              </w:rPr>
            </w:pPr>
            <w:r>
              <w:rPr>
                <w:i/>
                <w:sz w:val="22"/>
                <w:szCs w:val="22"/>
              </w:rPr>
              <w:t>2</w:t>
            </w:r>
            <w:r w:rsidR="00B9056D">
              <w:rPr>
                <w:i/>
                <w:sz w:val="22"/>
                <w:szCs w:val="22"/>
              </w:rPr>
              <w:t>.</w:t>
            </w:r>
            <w:r w:rsidR="00B9056D" w:rsidRPr="00DC7A21">
              <w:rPr>
                <w:b/>
                <w:sz w:val="22"/>
                <w:szCs w:val="22"/>
              </w:rPr>
              <w:t xml:space="preserve"> Development</w:t>
            </w:r>
          </w:p>
        </w:tc>
        <w:tc>
          <w:tcPr>
            <w:tcW w:w="5868" w:type="dxa"/>
            <w:gridSpan w:val="2"/>
            <w:shd w:val="clear" w:color="auto" w:fill="auto"/>
          </w:tcPr>
          <w:p w:rsidR="00B9056D" w:rsidRPr="00A56913" w:rsidRDefault="00B9056D" w:rsidP="00BA7A23">
            <w:pPr>
              <w:rPr>
                <w:i/>
                <w:sz w:val="22"/>
                <w:szCs w:val="22"/>
              </w:rPr>
            </w:pPr>
            <w:r w:rsidRPr="000123CD">
              <w:rPr>
                <w:i/>
                <w:sz w:val="22"/>
                <w:szCs w:val="22"/>
              </w:rPr>
              <w:t>Ability to construct an initial draft with an emerging line of thought and structure.</w:t>
            </w:r>
          </w:p>
        </w:tc>
        <w:tc>
          <w:tcPr>
            <w:tcW w:w="6012" w:type="dxa"/>
            <w:shd w:val="clear" w:color="auto" w:fill="auto"/>
          </w:tcPr>
          <w:p w:rsidR="00B9056D" w:rsidRDefault="00B9056D" w:rsidP="00BA7A23">
            <w:pPr>
              <w:rPr>
                <w:i/>
                <w:sz w:val="22"/>
                <w:szCs w:val="22"/>
              </w:rPr>
            </w:pPr>
            <w:r>
              <w:rPr>
                <w:i/>
                <w:sz w:val="22"/>
                <w:szCs w:val="22"/>
              </w:rPr>
              <w:t xml:space="preserve">Pacing plan: </w:t>
            </w:r>
          </w:p>
          <w:p w:rsidR="00B9056D" w:rsidRPr="00A56913" w:rsidRDefault="00B9056D" w:rsidP="00BA7A23">
            <w:pPr>
              <w:rPr>
                <w:i/>
                <w:sz w:val="22"/>
                <w:szCs w:val="22"/>
              </w:rPr>
            </w:pPr>
            <w:r>
              <w:rPr>
                <w:i/>
                <w:sz w:val="22"/>
                <w:szCs w:val="22"/>
              </w:rPr>
              <w:t>1 day</w:t>
            </w:r>
          </w:p>
        </w:tc>
      </w:tr>
      <w:tr w:rsidR="00B9056D" w:rsidRPr="00A56913" w:rsidTr="006806B9">
        <w:tc>
          <w:tcPr>
            <w:tcW w:w="1908" w:type="dxa"/>
            <w:shd w:val="clear" w:color="auto" w:fill="auto"/>
          </w:tcPr>
          <w:p w:rsidR="00B9056D" w:rsidRPr="00A56913" w:rsidRDefault="00B9056D" w:rsidP="00BA7A23">
            <w:pPr>
              <w:rPr>
                <w:i/>
                <w:sz w:val="22"/>
                <w:szCs w:val="22"/>
              </w:rPr>
            </w:pPr>
            <w:r w:rsidRPr="00A56913">
              <w:rPr>
                <w:i/>
                <w:sz w:val="22"/>
                <w:szCs w:val="22"/>
              </w:rPr>
              <w:t>Mini-task</w:t>
            </w:r>
          </w:p>
        </w:tc>
        <w:tc>
          <w:tcPr>
            <w:tcW w:w="5868" w:type="dxa"/>
            <w:gridSpan w:val="2"/>
            <w:shd w:val="clear" w:color="auto" w:fill="auto"/>
          </w:tcPr>
          <w:p w:rsidR="00B9056D" w:rsidRPr="00A56913" w:rsidRDefault="00B9056D" w:rsidP="00BA7A23">
            <w:pPr>
              <w:rPr>
                <w:sz w:val="22"/>
                <w:szCs w:val="22"/>
              </w:rPr>
            </w:pPr>
            <w:r w:rsidRPr="00A56913">
              <w:rPr>
                <w:i/>
                <w:sz w:val="22"/>
                <w:szCs w:val="22"/>
              </w:rPr>
              <w:t>Prompt:</w:t>
            </w:r>
            <w:r w:rsidRPr="00A56913">
              <w:rPr>
                <w:sz w:val="22"/>
                <w:szCs w:val="22"/>
              </w:rPr>
              <w:t xml:space="preserve"> </w:t>
            </w:r>
            <w:r>
              <w:rPr>
                <w:sz w:val="22"/>
                <w:szCs w:val="22"/>
              </w:rPr>
              <w:t xml:space="preserve">Draft </w:t>
            </w:r>
            <w:r w:rsidRPr="00A56913">
              <w:rPr>
                <w:sz w:val="22"/>
                <w:szCs w:val="22"/>
              </w:rPr>
              <w:t xml:space="preserve">an opening for your composition with one or more </w:t>
            </w:r>
            <w:r>
              <w:rPr>
                <w:sz w:val="22"/>
                <w:szCs w:val="22"/>
              </w:rPr>
              <w:t>sentences</w:t>
            </w:r>
            <w:r w:rsidRPr="00A56913">
              <w:rPr>
                <w:sz w:val="22"/>
                <w:szCs w:val="22"/>
              </w:rPr>
              <w:t xml:space="preserve"> that establishes the controlling idea and provides a lead in for your reader. </w:t>
            </w:r>
          </w:p>
          <w:p w:rsidR="00B9056D" w:rsidRPr="00A56913" w:rsidRDefault="00B9056D" w:rsidP="00BA7A23">
            <w:pPr>
              <w:rPr>
                <w:sz w:val="22"/>
                <w:szCs w:val="22"/>
              </w:rPr>
            </w:pPr>
          </w:p>
          <w:p w:rsidR="00B9056D" w:rsidRPr="00A56913" w:rsidRDefault="00B9056D" w:rsidP="00BA7A23">
            <w:pPr>
              <w:rPr>
                <w:sz w:val="22"/>
                <w:szCs w:val="22"/>
              </w:rPr>
            </w:pPr>
            <w:r w:rsidRPr="00A56913">
              <w:rPr>
                <w:sz w:val="22"/>
                <w:szCs w:val="22"/>
              </w:rPr>
              <w:t xml:space="preserve">Write an initial draft </w:t>
            </w:r>
            <w:r>
              <w:rPr>
                <w:sz w:val="22"/>
                <w:szCs w:val="22"/>
              </w:rPr>
              <w:t xml:space="preserve">for your lab conclusion </w:t>
            </w:r>
            <w:r w:rsidRPr="00A56913">
              <w:rPr>
                <w:sz w:val="22"/>
                <w:szCs w:val="22"/>
              </w:rPr>
              <w:t xml:space="preserve">to </w:t>
            </w:r>
            <w:r w:rsidRPr="00A56913">
              <w:rPr>
                <w:sz w:val="22"/>
                <w:szCs w:val="22"/>
                <w:u w:val="single"/>
              </w:rPr>
              <w:t xml:space="preserve">include </w:t>
            </w:r>
            <w:r>
              <w:rPr>
                <w:sz w:val="22"/>
                <w:szCs w:val="22"/>
                <w:u w:val="single"/>
              </w:rPr>
              <w:t xml:space="preserve">several </w:t>
            </w:r>
            <w:r w:rsidRPr="00A56913">
              <w:rPr>
                <w:sz w:val="22"/>
                <w:szCs w:val="22"/>
                <w:u w:val="single"/>
              </w:rPr>
              <w:t>paragraphs</w:t>
            </w:r>
            <w:r w:rsidRPr="00A56913">
              <w:rPr>
                <w:sz w:val="22"/>
                <w:szCs w:val="22"/>
              </w:rPr>
              <w:t>: an opening, development of your process, an ending to include either a comment, conclusion, or implication</w:t>
            </w:r>
          </w:p>
        </w:tc>
        <w:tc>
          <w:tcPr>
            <w:tcW w:w="6012" w:type="dxa"/>
            <w:shd w:val="clear" w:color="auto" w:fill="auto"/>
          </w:tcPr>
          <w:p w:rsidR="00B9056D" w:rsidRPr="00A56913" w:rsidRDefault="00B9056D" w:rsidP="00BA7A23">
            <w:pPr>
              <w:rPr>
                <w:sz w:val="22"/>
                <w:szCs w:val="22"/>
              </w:rPr>
            </w:pPr>
            <w:r w:rsidRPr="00A56913">
              <w:rPr>
                <w:i/>
                <w:sz w:val="22"/>
                <w:szCs w:val="22"/>
              </w:rPr>
              <w:t>Product:</w:t>
            </w:r>
            <w:r w:rsidRPr="00A56913">
              <w:rPr>
                <w:sz w:val="22"/>
                <w:szCs w:val="22"/>
              </w:rPr>
              <w:t xml:space="preserve"> Opening paragraph and first draft</w:t>
            </w:r>
          </w:p>
          <w:p w:rsidR="00B9056D" w:rsidRPr="00A56913" w:rsidRDefault="00B9056D" w:rsidP="00BA7A23">
            <w:pPr>
              <w:rPr>
                <w:sz w:val="22"/>
                <w:szCs w:val="22"/>
              </w:rPr>
            </w:pPr>
          </w:p>
        </w:tc>
      </w:tr>
      <w:tr w:rsidR="00B9056D" w:rsidRPr="00A56913" w:rsidTr="006806B9">
        <w:tc>
          <w:tcPr>
            <w:tcW w:w="1908" w:type="dxa"/>
            <w:shd w:val="clear" w:color="auto" w:fill="auto"/>
          </w:tcPr>
          <w:p w:rsidR="00B9056D" w:rsidRPr="00A56913" w:rsidRDefault="00B9056D" w:rsidP="00BA7A23">
            <w:pPr>
              <w:rPr>
                <w:i/>
                <w:sz w:val="22"/>
                <w:szCs w:val="22"/>
              </w:rPr>
            </w:pPr>
            <w:r w:rsidRPr="00A56913">
              <w:rPr>
                <w:i/>
                <w:sz w:val="22"/>
                <w:szCs w:val="22"/>
              </w:rPr>
              <w:t>Mini-task scoring guide</w:t>
            </w:r>
          </w:p>
        </w:tc>
        <w:tc>
          <w:tcPr>
            <w:tcW w:w="5850" w:type="dxa"/>
            <w:shd w:val="clear" w:color="auto" w:fill="auto"/>
          </w:tcPr>
          <w:p w:rsidR="00B9056D" w:rsidRPr="00A56913" w:rsidRDefault="00B9056D" w:rsidP="00BA7A23">
            <w:pPr>
              <w:contextualSpacing/>
              <w:rPr>
                <w:sz w:val="22"/>
                <w:szCs w:val="22"/>
              </w:rPr>
            </w:pPr>
            <w:r w:rsidRPr="00A56913">
              <w:rPr>
                <w:sz w:val="22"/>
                <w:szCs w:val="22"/>
              </w:rPr>
              <w:t>Meets:</w:t>
            </w:r>
          </w:p>
          <w:p w:rsidR="00B9056D" w:rsidRPr="00A56913" w:rsidRDefault="00B9056D" w:rsidP="00BA7A23">
            <w:pPr>
              <w:numPr>
                <w:ilvl w:val="0"/>
                <w:numId w:val="1"/>
              </w:numPr>
              <w:contextualSpacing/>
              <w:rPr>
                <w:rFonts w:cs="Arial"/>
                <w:sz w:val="22"/>
                <w:szCs w:val="22"/>
              </w:rPr>
            </w:pPr>
            <w:r w:rsidRPr="00A56913">
              <w:rPr>
                <w:rFonts w:cs="Arial"/>
                <w:sz w:val="22"/>
                <w:szCs w:val="22"/>
              </w:rPr>
              <w:t>Provides an opening to include a controlling idea and an opening strategy relevant to the prompt</w:t>
            </w:r>
          </w:p>
          <w:p w:rsidR="00B9056D" w:rsidRPr="00A56913" w:rsidRDefault="00B9056D" w:rsidP="00BA7A23">
            <w:pPr>
              <w:numPr>
                <w:ilvl w:val="0"/>
                <w:numId w:val="1"/>
              </w:numPr>
              <w:contextualSpacing/>
              <w:rPr>
                <w:rFonts w:cs="Arial"/>
                <w:sz w:val="22"/>
                <w:szCs w:val="22"/>
              </w:rPr>
            </w:pPr>
            <w:r w:rsidRPr="00A56913">
              <w:rPr>
                <w:rFonts w:cs="Arial"/>
                <w:sz w:val="22"/>
                <w:szCs w:val="22"/>
              </w:rPr>
              <w:t>Provides an initial draft with all elements of the prompt addressed</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rFonts w:cs="Arial"/>
                <w:sz w:val="22"/>
                <w:szCs w:val="22"/>
              </w:rPr>
              <w:t>Writes in readable prose</w:t>
            </w:r>
          </w:p>
        </w:tc>
        <w:tc>
          <w:tcPr>
            <w:tcW w:w="6030" w:type="dxa"/>
            <w:gridSpan w:val="2"/>
            <w:shd w:val="clear" w:color="auto" w:fill="auto"/>
          </w:tcPr>
          <w:p w:rsidR="00B9056D" w:rsidRPr="00A56913" w:rsidRDefault="00B9056D" w:rsidP="00BA7A23">
            <w:pPr>
              <w:contextualSpacing/>
              <w:rPr>
                <w:rFonts w:cs="Arial"/>
                <w:sz w:val="22"/>
                <w:szCs w:val="22"/>
              </w:rPr>
            </w:pPr>
            <w:r w:rsidRPr="00A56913">
              <w:rPr>
                <w:rFonts w:cs="Arial"/>
                <w:sz w:val="22"/>
                <w:szCs w:val="22"/>
              </w:rPr>
              <w:t>Not yet: Attempts to meet the criteria for “meets”</w:t>
            </w:r>
          </w:p>
          <w:p w:rsidR="00B9056D" w:rsidRPr="00A56913" w:rsidRDefault="00B9056D" w:rsidP="00BA7A23">
            <w:pPr>
              <w:contextualSpacing/>
              <w:rPr>
                <w:sz w:val="22"/>
                <w:szCs w:val="22"/>
              </w:rPr>
            </w:pPr>
          </w:p>
        </w:tc>
      </w:tr>
      <w:tr w:rsidR="00B9056D" w:rsidRPr="00A56913" w:rsidTr="006806B9">
        <w:tc>
          <w:tcPr>
            <w:tcW w:w="1908" w:type="dxa"/>
            <w:shd w:val="clear" w:color="auto" w:fill="auto"/>
          </w:tcPr>
          <w:p w:rsidR="00B9056D" w:rsidRPr="00A56913" w:rsidRDefault="00B9056D" w:rsidP="00BA7A23">
            <w:pPr>
              <w:rPr>
                <w:i/>
                <w:sz w:val="22"/>
                <w:szCs w:val="22"/>
              </w:rPr>
            </w:pPr>
            <w:r w:rsidRPr="00A56913">
              <w:rPr>
                <w:i/>
                <w:sz w:val="22"/>
                <w:szCs w:val="22"/>
              </w:rPr>
              <w:lastRenderedPageBreak/>
              <w:t xml:space="preserve">Instructional strategies/ notes: </w:t>
            </w:r>
          </w:p>
          <w:p w:rsidR="00B9056D" w:rsidRPr="00A56913" w:rsidRDefault="00B9056D" w:rsidP="00BA7A23">
            <w:pPr>
              <w:rPr>
                <w:sz w:val="22"/>
                <w:szCs w:val="22"/>
              </w:rPr>
            </w:pPr>
          </w:p>
        </w:tc>
        <w:tc>
          <w:tcPr>
            <w:tcW w:w="11880" w:type="dxa"/>
            <w:gridSpan w:val="3"/>
            <w:shd w:val="clear" w:color="auto" w:fill="auto"/>
          </w:tcPr>
          <w:p w:rsidR="005F381A" w:rsidRPr="005F381A" w:rsidRDefault="00B9056D" w:rsidP="005F381A">
            <w:pPr>
              <w:numPr>
                <w:ilvl w:val="0"/>
                <w:numId w:val="10"/>
              </w:numPr>
              <w:ind w:left="360"/>
              <w:contextualSpacing/>
              <w:rPr>
                <w:sz w:val="22"/>
                <w:szCs w:val="22"/>
              </w:rPr>
            </w:pPr>
            <w:r w:rsidRPr="00A56913">
              <w:rPr>
                <w:sz w:val="22"/>
                <w:szCs w:val="22"/>
              </w:rPr>
              <w:t xml:space="preserve"> </w:t>
            </w:r>
            <w:r w:rsidR="005F381A" w:rsidRPr="005F381A">
              <w:rPr>
                <w:sz w:val="22"/>
                <w:szCs w:val="22"/>
              </w:rPr>
              <w:t xml:space="preserve">How to open and end an argumentation composition </w:t>
            </w:r>
          </w:p>
          <w:p w:rsidR="00B9056D" w:rsidRPr="00A56913" w:rsidRDefault="00B9056D" w:rsidP="00BA7A23">
            <w:pPr>
              <w:numPr>
                <w:ilvl w:val="0"/>
                <w:numId w:val="10"/>
              </w:numPr>
              <w:ind w:left="360"/>
              <w:contextualSpacing/>
              <w:rPr>
                <w:sz w:val="22"/>
                <w:szCs w:val="22"/>
              </w:rPr>
            </w:pPr>
            <w:r w:rsidRPr="00A56913">
              <w:rPr>
                <w:sz w:val="22"/>
                <w:szCs w:val="22"/>
              </w:rPr>
              <w:t>Use of template for all levels to guide students through first draft</w:t>
            </w:r>
          </w:p>
          <w:p w:rsidR="00B9056D" w:rsidRPr="00A56913" w:rsidRDefault="00B9056D" w:rsidP="00BA7A23">
            <w:pPr>
              <w:numPr>
                <w:ilvl w:val="0"/>
                <w:numId w:val="10"/>
              </w:numPr>
              <w:ind w:left="360"/>
              <w:contextualSpacing/>
              <w:rPr>
                <w:sz w:val="22"/>
                <w:szCs w:val="22"/>
              </w:rPr>
            </w:pPr>
            <w:r w:rsidRPr="00A56913">
              <w:rPr>
                <w:sz w:val="22"/>
                <w:szCs w:val="22"/>
              </w:rPr>
              <w:t>Student-led revision sessions</w:t>
            </w:r>
          </w:p>
        </w:tc>
      </w:tr>
    </w:tbl>
    <w:p w:rsidR="00B9056D" w:rsidRPr="00A56913" w:rsidRDefault="00B9056D" w:rsidP="00B9056D">
      <w:pPr>
        <w:rPr>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CC99"/>
        <w:tblLayout w:type="fixed"/>
        <w:tblLook w:val="04A0" w:firstRow="1" w:lastRow="0" w:firstColumn="1" w:lastColumn="0" w:noHBand="0" w:noVBand="1"/>
      </w:tblPr>
      <w:tblGrid>
        <w:gridCol w:w="1788"/>
        <w:gridCol w:w="5970"/>
        <w:gridCol w:w="18"/>
        <w:gridCol w:w="6012"/>
      </w:tblGrid>
      <w:tr w:rsidR="00B9056D" w:rsidRPr="00A56913" w:rsidTr="006806B9">
        <w:tc>
          <w:tcPr>
            <w:tcW w:w="1788" w:type="dxa"/>
            <w:shd w:val="clear" w:color="auto" w:fill="DDD9C3"/>
          </w:tcPr>
          <w:p w:rsidR="00B9056D" w:rsidRPr="00A56913" w:rsidRDefault="004D374E" w:rsidP="00BA7A23">
            <w:pPr>
              <w:rPr>
                <w:i/>
                <w:sz w:val="22"/>
                <w:szCs w:val="22"/>
              </w:rPr>
            </w:pPr>
            <w:r>
              <w:rPr>
                <w:i/>
                <w:sz w:val="22"/>
                <w:szCs w:val="22"/>
              </w:rPr>
              <w:t>3</w:t>
            </w:r>
            <w:r w:rsidR="00B9056D">
              <w:rPr>
                <w:i/>
                <w:sz w:val="22"/>
                <w:szCs w:val="22"/>
              </w:rPr>
              <w:t>.</w:t>
            </w:r>
            <w:r w:rsidR="00B9056D" w:rsidRPr="00DC7A21">
              <w:rPr>
                <w:b/>
                <w:sz w:val="22"/>
                <w:szCs w:val="22"/>
              </w:rPr>
              <w:t xml:space="preserve"> Revision</w:t>
            </w:r>
          </w:p>
        </w:tc>
        <w:tc>
          <w:tcPr>
            <w:tcW w:w="5988" w:type="dxa"/>
            <w:gridSpan w:val="2"/>
            <w:shd w:val="clear" w:color="auto" w:fill="auto"/>
          </w:tcPr>
          <w:p w:rsidR="00B9056D" w:rsidRPr="00A56913" w:rsidRDefault="00B9056D" w:rsidP="00BA7A23">
            <w:pPr>
              <w:rPr>
                <w:i/>
                <w:sz w:val="22"/>
                <w:szCs w:val="22"/>
              </w:rPr>
            </w:pPr>
            <w:r w:rsidRPr="000123CD">
              <w:rPr>
                <w:i/>
                <w:sz w:val="22"/>
                <w:szCs w:val="22"/>
              </w:rPr>
              <w:t>Ability to apply revision strategies to refine development of argument, including line of thought, language usage, and tone as appropriate to audience and purpose.</w:t>
            </w:r>
          </w:p>
        </w:tc>
        <w:tc>
          <w:tcPr>
            <w:tcW w:w="6012" w:type="dxa"/>
            <w:shd w:val="clear" w:color="auto" w:fill="auto"/>
          </w:tcPr>
          <w:p w:rsidR="00B9056D" w:rsidRPr="00A56913" w:rsidRDefault="00B9056D" w:rsidP="00BA7A23">
            <w:pPr>
              <w:rPr>
                <w:i/>
                <w:sz w:val="22"/>
                <w:szCs w:val="22"/>
              </w:rPr>
            </w:pPr>
            <w:r>
              <w:rPr>
                <w:i/>
                <w:sz w:val="22"/>
                <w:szCs w:val="22"/>
              </w:rPr>
              <w:t>Pacing plan:</w:t>
            </w:r>
          </w:p>
        </w:tc>
      </w:tr>
      <w:tr w:rsidR="00B9056D" w:rsidRPr="00A56913" w:rsidTr="006806B9">
        <w:tc>
          <w:tcPr>
            <w:tcW w:w="1788" w:type="dxa"/>
            <w:shd w:val="clear" w:color="auto" w:fill="auto"/>
          </w:tcPr>
          <w:p w:rsidR="00B9056D" w:rsidRPr="00A56913" w:rsidRDefault="00B9056D" w:rsidP="00BA7A23">
            <w:pPr>
              <w:rPr>
                <w:i/>
                <w:sz w:val="22"/>
                <w:szCs w:val="22"/>
              </w:rPr>
            </w:pPr>
            <w:r w:rsidRPr="00A56913">
              <w:rPr>
                <w:i/>
                <w:sz w:val="22"/>
                <w:szCs w:val="22"/>
              </w:rPr>
              <w:t>Mini-task</w:t>
            </w:r>
          </w:p>
        </w:tc>
        <w:tc>
          <w:tcPr>
            <w:tcW w:w="5988" w:type="dxa"/>
            <w:gridSpan w:val="2"/>
            <w:shd w:val="clear" w:color="auto" w:fill="auto"/>
          </w:tcPr>
          <w:p w:rsidR="00B9056D" w:rsidRPr="00A56913" w:rsidRDefault="00B9056D" w:rsidP="00BA7A23">
            <w:pPr>
              <w:rPr>
                <w:sz w:val="22"/>
                <w:szCs w:val="22"/>
              </w:rPr>
            </w:pPr>
            <w:r w:rsidRPr="00A56913">
              <w:rPr>
                <w:i/>
                <w:sz w:val="22"/>
                <w:szCs w:val="22"/>
              </w:rPr>
              <w:t>Prompt:</w:t>
            </w:r>
            <w:r w:rsidRPr="00A56913">
              <w:rPr>
                <w:sz w:val="22"/>
                <w:szCs w:val="22"/>
              </w:rPr>
              <w:t xml:space="preserve"> Apply revision strategies for clarity, logic, language, cohesion </w:t>
            </w:r>
            <w:r>
              <w:rPr>
                <w:sz w:val="22"/>
                <w:szCs w:val="22"/>
              </w:rPr>
              <w:t>– will be using peers as well as the instructor</w:t>
            </w:r>
            <w:r w:rsidRPr="00A56913">
              <w:rPr>
                <w:sz w:val="22"/>
                <w:szCs w:val="22"/>
              </w:rPr>
              <w:t xml:space="preserve">  </w:t>
            </w:r>
          </w:p>
        </w:tc>
        <w:tc>
          <w:tcPr>
            <w:tcW w:w="6012" w:type="dxa"/>
            <w:shd w:val="clear" w:color="auto" w:fill="auto"/>
          </w:tcPr>
          <w:p w:rsidR="00B9056D" w:rsidRPr="00A56913" w:rsidRDefault="00B9056D" w:rsidP="00BA7A23">
            <w:pPr>
              <w:rPr>
                <w:sz w:val="22"/>
                <w:szCs w:val="22"/>
              </w:rPr>
            </w:pPr>
            <w:r w:rsidRPr="00A56913">
              <w:rPr>
                <w:i/>
                <w:sz w:val="22"/>
                <w:szCs w:val="22"/>
              </w:rPr>
              <w:t>Product:</w:t>
            </w:r>
            <w:r w:rsidRPr="00A56913">
              <w:rPr>
                <w:sz w:val="22"/>
                <w:szCs w:val="22"/>
              </w:rPr>
              <w:t xml:space="preserve"> Revised drafts (2 or more)</w:t>
            </w:r>
          </w:p>
        </w:tc>
      </w:tr>
      <w:tr w:rsidR="00B9056D" w:rsidRPr="00A56913" w:rsidTr="006806B9">
        <w:tc>
          <w:tcPr>
            <w:tcW w:w="1788" w:type="dxa"/>
            <w:shd w:val="clear" w:color="auto" w:fill="auto"/>
          </w:tcPr>
          <w:p w:rsidR="00B9056D" w:rsidRPr="00A56913" w:rsidRDefault="00B9056D" w:rsidP="00BA7A23">
            <w:pPr>
              <w:rPr>
                <w:i/>
                <w:sz w:val="22"/>
                <w:szCs w:val="22"/>
              </w:rPr>
            </w:pPr>
            <w:r w:rsidRPr="00A56913">
              <w:rPr>
                <w:i/>
                <w:sz w:val="22"/>
                <w:szCs w:val="22"/>
              </w:rPr>
              <w:t>Mini-task scoring guide</w:t>
            </w:r>
          </w:p>
        </w:tc>
        <w:tc>
          <w:tcPr>
            <w:tcW w:w="5970" w:type="dxa"/>
            <w:shd w:val="clear" w:color="auto" w:fill="auto"/>
          </w:tcPr>
          <w:p w:rsidR="00B9056D" w:rsidRPr="00A56913" w:rsidRDefault="00B9056D" w:rsidP="00BA7A23">
            <w:pPr>
              <w:contextualSpacing/>
              <w:rPr>
                <w:sz w:val="22"/>
                <w:szCs w:val="22"/>
              </w:rPr>
            </w:pPr>
            <w:r w:rsidRPr="00A56913">
              <w:rPr>
                <w:sz w:val="22"/>
                <w:szCs w:val="22"/>
              </w:rPr>
              <w:t>Meets:</w:t>
            </w:r>
          </w:p>
          <w:p w:rsidR="00B9056D" w:rsidRPr="00A56913" w:rsidRDefault="00B9056D" w:rsidP="00BA7A23">
            <w:pPr>
              <w:numPr>
                <w:ilvl w:val="0"/>
                <w:numId w:val="2"/>
              </w:numPr>
              <w:tabs>
                <w:tab w:val="num" w:pos="360"/>
              </w:tabs>
              <w:ind w:left="360"/>
              <w:contextualSpacing/>
              <w:rPr>
                <w:rFonts w:cs="Arial"/>
                <w:sz w:val="22"/>
                <w:szCs w:val="22"/>
              </w:rPr>
            </w:pPr>
            <w:r w:rsidRPr="00A56913">
              <w:rPr>
                <w:rFonts w:cs="Arial"/>
                <w:sz w:val="22"/>
                <w:szCs w:val="22"/>
              </w:rPr>
              <w:t>Demonstrates use of revision strategies that clarify logic and development of ideas; embeds relevant details; improves word-usage and phrasing; and creates smooth transitions between sentences and paragraphs</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rFonts w:cs="Arial"/>
                <w:sz w:val="22"/>
                <w:szCs w:val="22"/>
              </w:rPr>
              <w:t>Applies a text</w:t>
            </w:r>
            <w:r w:rsidRPr="00A56913">
              <w:rPr>
                <w:rStyle w:val="PageNumber"/>
                <w:rFonts w:cs="Arial"/>
                <w:sz w:val="22"/>
                <w:szCs w:val="22"/>
              </w:rPr>
              <w:t xml:space="preserve"> structure to organize reading material </w:t>
            </w:r>
            <w:r w:rsidRPr="00A56913">
              <w:rPr>
                <w:rFonts w:cs="Arial"/>
                <w:sz w:val="22"/>
                <w:szCs w:val="22"/>
              </w:rPr>
              <w:t>content and to explain key points related to the prompt</w:t>
            </w:r>
          </w:p>
        </w:tc>
        <w:tc>
          <w:tcPr>
            <w:tcW w:w="6030" w:type="dxa"/>
            <w:gridSpan w:val="2"/>
            <w:shd w:val="clear" w:color="auto" w:fill="auto"/>
          </w:tcPr>
          <w:p w:rsidR="00B9056D" w:rsidRPr="00A56913" w:rsidRDefault="00B9056D" w:rsidP="00BA7A23">
            <w:pPr>
              <w:contextualSpacing/>
              <w:rPr>
                <w:rFonts w:cs="Arial"/>
                <w:sz w:val="22"/>
                <w:szCs w:val="22"/>
              </w:rPr>
            </w:pPr>
            <w:r w:rsidRPr="00A56913">
              <w:rPr>
                <w:rFonts w:cs="Arial"/>
                <w:sz w:val="22"/>
                <w:szCs w:val="22"/>
              </w:rPr>
              <w:t>Not yet: Attempts to meet the criteria for “meets”</w:t>
            </w:r>
          </w:p>
          <w:p w:rsidR="00B9056D" w:rsidRPr="00A56913" w:rsidRDefault="00B9056D" w:rsidP="00BA7A23">
            <w:pPr>
              <w:contextualSpacing/>
              <w:rPr>
                <w:sz w:val="22"/>
                <w:szCs w:val="22"/>
              </w:rPr>
            </w:pPr>
          </w:p>
        </w:tc>
      </w:tr>
      <w:tr w:rsidR="00B9056D" w:rsidRPr="00A56913" w:rsidTr="006806B9">
        <w:tc>
          <w:tcPr>
            <w:tcW w:w="1788" w:type="dxa"/>
            <w:shd w:val="clear" w:color="auto" w:fill="auto"/>
          </w:tcPr>
          <w:p w:rsidR="00B9056D" w:rsidRPr="00A56913" w:rsidRDefault="00B9056D" w:rsidP="00BA7A23">
            <w:pPr>
              <w:rPr>
                <w:i/>
                <w:sz w:val="22"/>
                <w:szCs w:val="22"/>
              </w:rPr>
            </w:pPr>
            <w:r w:rsidRPr="00A56913">
              <w:rPr>
                <w:i/>
                <w:sz w:val="22"/>
                <w:szCs w:val="22"/>
              </w:rPr>
              <w:t xml:space="preserve">Instructional strategies/ notes: </w:t>
            </w:r>
          </w:p>
          <w:p w:rsidR="00B9056D" w:rsidRPr="00A56913" w:rsidRDefault="00B9056D" w:rsidP="00BA7A23">
            <w:pPr>
              <w:rPr>
                <w:sz w:val="22"/>
                <w:szCs w:val="22"/>
              </w:rPr>
            </w:pPr>
          </w:p>
        </w:tc>
        <w:tc>
          <w:tcPr>
            <w:tcW w:w="12000" w:type="dxa"/>
            <w:gridSpan w:val="3"/>
            <w:shd w:val="clear" w:color="auto" w:fill="auto"/>
          </w:tcPr>
          <w:p w:rsidR="00B9056D" w:rsidRPr="00A56913" w:rsidRDefault="00B9056D" w:rsidP="00BA7A23">
            <w:pPr>
              <w:numPr>
                <w:ilvl w:val="0"/>
                <w:numId w:val="4"/>
              </w:numPr>
              <w:tabs>
                <w:tab w:val="clear" w:pos="1440"/>
                <w:tab w:val="num" w:pos="360"/>
              </w:tabs>
              <w:ind w:left="360"/>
              <w:contextualSpacing/>
              <w:rPr>
                <w:sz w:val="22"/>
                <w:szCs w:val="22"/>
              </w:rPr>
            </w:pPr>
            <w:r w:rsidRPr="00A56913">
              <w:rPr>
                <w:sz w:val="22"/>
                <w:szCs w:val="22"/>
              </w:rPr>
              <w:t>Develop ways to manage revision process so that students get feedback in timely and helpful ways</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sz w:val="22"/>
                <w:szCs w:val="22"/>
              </w:rPr>
              <w:t>Draft study (students volunteer a segment for class or small group help and discussion)</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sz w:val="22"/>
                <w:szCs w:val="22"/>
              </w:rPr>
              <w:t>Peer feedback on clarity of thinking and development of claim/argument</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sz w:val="22"/>
                <w:szCs w:val="22"/>
              </w:rPr>
              <w:t>Read-aloud for peer and adult feedback</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sz w:val="22"/>
                <w:szCs w:val="22"/>
              </w:rPr>
              <w:t>Strategies for embedding informational – citation methods, quoting, paraphrasing</w:t>
            </w:r>
          </w:p>
        </w:tc>
      </w:tr>
    </w:tbl>
    <w:p w:rsidR="00B9056D" w:rsidRDefault="00B9056D" w:rsidP="00B9056D">
      <w:pPr>
        <w:rPr>
          <w:i/>
          <w:sz w:val="22"/>
          <w:szCs w:val="22"/>
        </w:rPr>
      </w:pPr>
    </w:p>
    <w:p w:rsidR="00B9056D" w:rsidRPr="00A56913" w:rsidRDefault="00B9056D" w:rsidP="00B9056D">
      <w:pPr>
        <w:rPr>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CC99"/>
        <w:tblLayout w:type="fixed"/>
        <w:tblLook w:val="04A0" w:firstRow="1" w:lastRow="0" w:firstColumn="1" w:lastColumn="0" w:noHBand="0" w:noVBand="1"/>
      </w:tblPr>
      <w:tblGrid>
        <w:gridCol w:w="1788"/>
        <w:gridCol w:w="4080"/>
        <w:gridCol w:w="1908"/>
        <w:gridCol w:w="6012"/>
      </w:tblGrid>
      <w:tr w:rsidR="00B9056D" w:rsidRPr="00A56913" w:rsidTr="006806B9">
        <w:tc>
          <w:tcPr>
            <w:tcW w:w="1788" w:type="dxa"/>
            <w:shd w:val="clear" w:color="auto" w:fill="DDD9C3"/>
          </w:tcPr>
          <w:p w:rsidR="00B9056D" w:rsidRPr="00A56913" w:rsidRDefault="004D374E" w:rsidP="00BA7A23">
            <w:pPr>
              <w:rPr>
                <w:i/>
                <w:sz w:val="22"/>
                <w:szCs w:val="22"/>
              </w:rPr>
            </w:pPr>
            <w:r>
              <w:rPr>
                <w:i/>
                <w:sz w:val="22"/>
                <w:szCs w:val="22"/>
              </w:rPr>
              <w:t>4</w:t>
            </w:r>
            <w:r w:rsidR="00B9056D">
              <w:rPr>
                <w:i/>
                <w:sz w:val="22"/>
                <w:szCs w:val="22"/>
              </w:rPr>
              <w:t>.</w:t>
            </w:r>
            <w:r w:rsidR="00B9056D" w:rsidRPr="00DC7A21">
              <w:rPr>
                <w:b/>
                <w:sz w:val="22"/>
                <w:szCs w:val="22"/>
              </w:rPr>
              <w:t xml:space="preserve"> Editing</w:t>
            </w:r>
          </w:p>
        </w:tc>
        <w:tc>
          <w:tcPr>
            <w:tcW w:w="5988" w:type="dxa"/>
            <w:gridSpan w:val="2"/>
            <w:shd w:val="clear" w:color="auto" w:fill="auto"/>
          </w:tcPr>
          <w:p w:rsidR="00B9056D" w:rsidRPr="000123CD" w:rsidRDefault="00B9056D" w:rsidP="00BA7A23">
            <w:pPr>
              <w:contextualSpacing/>
              <w:rPr>
                <w:i/>
                <w:sz w:val="22"/>
                <w:szCs w:val="22"/>
              </w:rPr>
            </w:pPr>
            <w:r w:rsidRPr="000123CD">
              <w:rPr>
                <w:i/>
                <w:sz w:val="22"/>
                <w:szCs w:val="22"/>
              </w:rPr>
              <w:t>Ability to apply editing strategies and presentation applications.</w:t>
            </w:r>
          </w:p>
        </w:tc>
        <w:tc>
          <w:tcPr>
            <w:tcW w:w="6012" w:type="dxa"/>
            <w:shd w:val="clear" w:color="auto" w:fill="auto"/>
          </w:tcPr>
          <w:p w:rsidR="00B9056D" w:rsidRPr="006806B9" w:rsidRDefault="00B9056D" w:rsidP="00BA7A23">
            <w:pPr>
              <w:rPr>
                <w:i/>
                <w:sz w:val="22"/>
                <w:szCs w:val="22"/>
              </w:rPr>
            </w:pPr>
            <w:r>
              <w:rPr>
                <w:i/>
                <w:sz w:val="22"/>
                <w:szCs w:val="22"/>
              </w:rPr>
              <w:t>Pacing plan: 1 day</w:t>
            </w:r>
          </w:p>
        </w:tc>
      </w:tr>
      <w:tr w:rsidR="00B9056D" w:rsidRPr="00A56913" w:rsidTr="006806B9">
        <w:tc>
          <w:tcPr>
            <w:tcW w:w="1788" w:type="dxa"/>
            <w:shd w:val="clear" w:color="auto" w:fill="auto"/>
          </w:tcPr>
          <w:p w:rsidR="00B9056D" w:rsidRPr="00A56913" w:rsidRDefault="00B9056D" w:rsidP="00BA7A23">
            <w:pPr>
              <w:rPr>
                <w:i/>
                <w:sz w:val="22"/>
                <w:szCs w:val="22"/>
              </w:rPr>
            </w:pPr>
            <w:r w:rsidRPr="00A56913">
              <w:rPr>
                <w:i/>
                <w:sz w:val="22"/>
                <w:szCs w:val="22"/>
              </w:rPr>
              <w:t>Mini-task</w:t>
            </w:r>
          </w:p>
        </w:tc>
        <w:tc>
          <w:tcPr>
            <w:tcW w:w="5988" w:type="dxa"/>
            <w:gridSpan w:val="2"/>
            <w:shd w:val="clear" w:color="auto" w:fill="auto"/>
          </w:tcPr>
          <w:p w:rsidR="00B9056D" w:rsidRPr="00A56913" w:rsidRDefault="00B9056D" w:rsidP="00BA7A23">
            <w:pPr>
              <w:rPr>
                <w:sz w:val="22"/>
                <w:szCs w:val="22"/>
              </w:rPr>
            </w:pPr>
            <w:r w:rsidRPr="00A56913">
              <w:rPr>
                <w:i/>
                <w:sz w:val="22"/>
                <w:szCs w:val="22"/>
              </w:rPr>
              <w:t>Prompt:</w:t>
            </w:r>
            <w:r w:rsidRPr="00A56913">
              <w:rPr>
                <w:sz w:val="22"/>
                <w:szCs w:val="22"/>
              </w:rPr>
              <w:t xml:space="preserve"> Finalize draft for the readership; apply finishing touches (e.g. visuals, neatness, formatting, copy editing).</w:t>
            </w:r>
          </w:p>
        </w:tc>
        <w:tc>
          <w:tcPr>
            <w:tcW w:w="6012" w:type="dxa"/>
            <w:shd w:val="clear" w:color="auto" w:fill="auto"/>
          </w:tcPr>
          <w:p w:rsidR="00B9056D" w:rsidRPr="00A56913" w:rsidRDefault="00B9056D" w:rsidP="00BA7A23">
            <w:pPr>
              <w:rPr>
                <w:sz w:val="22"/>
                <w:szCs w:val="22"/>
              </w:rPr>
            </w:pPr>
            <w:r w:rsidRPr="00A56913">
              <w:rPr>
                <w:i/>
                <w:sz w:val="22"/>
                <w:szCs w:val="22"/>
              </w:rPr>
              <w:t>Product:</w:t>
            </w:r>
            <w:r w:rsidRPr="00A56913">
              <w:rPr>
                <w:sz w:val="22"/>
                <w:szCs w:val="22"/>
              </w:rPr>
              <w:t xml:space="preserve"> Next to final draft</w:t>
            </w:r>
          </w:p>
          <w:p w:rsidR="00B9056D" w:rsidRPr="00A56913" w:rsidRDefault="00B9056D" w:rsidP="00BA7A23">
            <w:pPr>
              <w:rPr>
                <w:sz w:val="22"/>
                <w:szCs w:val="22"/>
              </w:rPr>
            </w:pPr>
          </w:p>
        </w:tc>
      </w:tr>
      <w:tr w:rsidR="00B9056D" w:rsidRPr="00A56913" w:rsidTr="006806B9">
        <w:tc>
          <w:tcPr>
            <w:tcW w:w="1788" w:type="dxa"/>
            <w:shd w:val="clear" w:color="auto" w:fill="auto"/>
          </w:tcPr>
          <w:p w:rsidR="00B9056D" w:rsidRPr="00A56913" w:rsidRDefault="00B9056D" w:rsidP="00BA7A23">
            <w:pPr>
              <w:rPr>
                <w:i/>
                <w:sz w:val="22"/>
                <w:szCs w:val="22"/>
              </w:rPr>
            </w:pPr>
            <w:r w:rsidRPr="00A56913">
              <w:rPr>
                <w:i/>
                <w:sz w:val="22"/>
                <w:szCs w:val="22"/>
              </w:rPr>
              <w:t>Mini-task scoring guide</w:t>
            </w:r>
          </w:p>
        </w:tc>
        <w:tc>
          <w:tcPr>
            <w:tcW w:w="4080" w:type="dxa"/>
            <w:shd w:val="clear" w:color="auto" w:fill="auto"/>
          </w:tcPr>
          <w:p w:rsidR="00B9056D" w:rsidRPr="00A56913" w:rsidRDefault="00B9056D" w:rsidP="00BA7A23">
            <w:pPr>
              <w:contextualSpacing/>
              <w:rPr>
                <w:sz w:val="22"/>
                <w:szCs w:val="22"/>
              </w:rPr>
            </w:pPr>
            <w:r w:rsidRPr="00A56913">
              <w:rPr>
                <w:sz w:val="22"/>
                <w:szCs w:val="22"/>
              </w:rPr>
              <w:t>Meets:</w:t>
            </w:r>
          </w:p>
          <w:p w:rsidR="00B9056D" w:rsidRPr="00A56913" w:rsidRDefault="00B9056D" w:rsidP="00BA7A23">
            <w:pPr>
              <w:numPr>
                <w:ilvl w:val="0"/>
                <w:numId w:val="4"/>
              </w:numPr>
              <w:tabs>
                <w:tab w:val="clear" w:pos="1440"/>
                <w:tab w:val="num" w:pos="360"/>
              </w:tabs>
              <w:ind w:left="360"/>
              <w:contextualSpacing/>
              <w:rPr>
                <w:sz w:val="22"/>
                <w:szCs w:val="22"/>
              </w:rPr>
            </w:pPr>
            <w:r w:rsidRPr="00A56913">
              <w:rPr>
                <w:rFonts w:cs="Arial"/>
                <w:sz w:val="22"/>
                <w:szCs w:val="22"/>
              </w:rPr>
              <w:t>Demonstrates use of strategies that enhance the readability and appearance of the work for presentation</w:t>
            </w:r>
          </w:p>
        </w:tc>
        <w:tc>
          <w:tcPr>
            <w:tcW w:w="7920" w:type="dxa"/>
            <w:gridSpan w:val="2"/>
            <w:shd w:val="clear" w:color="auto" w:fill="auto"/>
          </w:tcPr>
          <w:p w:rsidR="00B9056D" w:rsidRPr="00A56913" w:rsidRDefault="00B9056D" w:rsidP="00BA7A23">
            <w:pPr>
              <w:contextualSpacing/>
              <w:rPr>
                <w:rFonts w:cs="Arial"/>
                <w:sz w:val="22"/>
                <w:szCs w:val="22"/>
              </w:rPr>
            </w:pPr>
            <w:r w:rsidRPr="00A56913">
              <w:rPr>
                <w:rFonts w:cs="Arial"/>
                <w:sz w:val="22"/>
                <w:szCs w:val="22"/>
              </w:rPr>
              <w:t>Not yet: Attempts to meet the criteria for “meets”</w:t>
            </w:r>
          </w:p>
          <w:p w:rsidR="00B9056D" w:rsidRPr="00A56913" w:rsidRDefault="00B9056D" w:rsidP="00BA7A23">
            <w:pPr>
              <w:contextualSpacing/>
              <w:rPr>
                <w:sz w:val="22"/>
                <w:szCs w:val="22"/>
              </w:rPr>
            </w:pPr>
          </w:p>
        </w:tc>
      </w:tr>
      <w:tr w:rsidR="00B9056D" w:rsidRPr="00A56913" w:rsidTr="006806B9">
        <w:tc>
          <w:tcPr>
            <w:tcW w:w="1788" w:type="dxa"/>
            <w:shd w:val="clear" w:color="auto" w:fill="auto"/>
          </w:tcPr>
          <w:p w:rsidR="00B9056D" w:rsidRPr="00A56913" w:rsidRDefault="00B9056D" w:rsidP="00BA7A23">
            <w:pPr>
              <w:rPr>
                <w:i/>
                <w:sz w:val="22"/>
                <w:szCs w:val="22"/>
              </w:rPr>
            </w:pPr>
            <w:r w:rsidRPr="00A56913">
              <w:rPr>
                <w:i/>
                <w:sz w:val="22"/>
                <w:szCs w:val="22"/>
              </w:rPr>
              <w:t xml:space="preserve">Instructional strategies/ notes: </w:t>
            </w:r>
          </w:p>
        </w:tc>
        <w:tc>
          <w:tcPr>
            <w:tcW w:w="12000" w:type="dxa"/>
            <w:gridSpan w:val="3"/>
            <w:shd w:val="clear" w:color="auto" w:fill="auto"/>
          </w:tcPr>
          <w:p w:rsidR="00B9056D" w:rsidRPr="00A56913" w:rsidRDefault="00B9056D" w:rsidP="00BA7A23">
            <w:pPr>
              <w:numPr>
                <w:ilvl w:val="0"/>
                <w:numId w:val="11"/>
              </w:numPr>
              <w:ind w:left="360"/>
              <w:contextualSpacing/>
              <w:rPr>
                <w:sz w:val="22"/>
                <w:szCs w:val="22"/>
              </w:rPr>
            </w:pPr>
            <w:r w:rsidRPr="00A56913">
              <w:rPr>
                <w:sz w:val="22"/>
                <w:szCs w:val="22"/>
              </w:rPr>
              <w:t xml:space="preserve">Use of error analysis to encourage self-correction of language usage and grammatical errors </w:t>
            </w:r>
          </w:p>
          <w:p w:rsidR="00B9056D" w:rsidRPr="00A56913" w:rsidRDefault="00B9056D" w:rsidP="00BA7A23">
            <w:pPr>
              <w:numPr>
                <w:ilvl w:val="0"/>
                <w:numId w:val="11"/>
              </w:numPr>
              <w:ind w:left="360"/>
              <w:contextualSpacing/>
              <w:rPr>
                <w:sz w:val="22"/>
                <w:szCs w:val="22"/>
              </w:rPr>
            </w:pPr>
            <w:r w:rsidRPr="00A56913">
              <w:rPr>
                <w:sz w:val="22"/>
                <w:szCs w:val="22"/>
              </w:rPr>
              <w:t>Use of copy-editing mark</w:t>
            </w:r>
          </w:p>
        </w:tc>
      </w:tr>
    </w:tbl>
    <w:p w:rsidR="00B9056D" w:rsidRPr="00A56913" w:rsidRDefault="00B9056D" w:rsidP="00B9056D">
      <w:pPr>
        <w:ind w:left="720"/>
        <w:rPr>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8"/>
        <w:gridCol w:w="11430"/>
      </w:tblGrid>
      <w:tr w:rsidR="00B9056D" w:rsidRPr="00DC7A21" w:rsidTr="006806B9">
        <w:tc>
          <w:tcPr>
            <w:tcW w:w="2358" w:type="dxa"/>
            <w:shd w:val="clear" w:color="auto" w:fill="DDD9C3"/>
          </w:tcPr>
          <w:p w:rsidR="00B9056D" w:rsidRPr="00DC7A21" w:rsidRDefault="00B9056D" w:rsidP="00BA7A23">
            <w:pPr>
              <w:rPr>
                <w:b/>
                <w:sz w:val="22"/>
                <w:szCs w:val="22"/>
              </w:rPr>
            </w:pPr>
            <w:r w:rsidRPr="00DC7A21">
              <w:rPr>
                <w:b/>
                <w:sz w:val="22"/>
                <w:szCs w:val="22"/>
              </w:rPr>
              <w:t>Final Draft</w:t>
            </w:r>
          </w:p>
        </w:tc>
        <w:tc>
          <w:tcPr>
            <w:tcW w:w="11430" w:type="dxa"/>
          </w:tcPr>
          <w:p w:rsidR="00B9056D" w:rsidRPr="00DC7A21" w:rsidRDefault="00B9056D" w:rsidP="00BA7A23">
            <w:pPr>
              <w:contextualSpacing/>
              <w:rPr>
                <w:sz w:val="22"/>
                <w:szCs w:val="22"/>
              </w:rPr>
            </w:pPr>
            <w:r w:rsidRPr="00DC7A21">
              <w:rPr>
                <w:sz w:val="22"/>
                <w:szCs w:val="22"/>
              </w:rPr>
              <w:t>Submit your final draft before or on due date for scoring and feedback.</w:t>
            </w:r>
          </w:p>
        </w:tc>
      </w:tr>
    </w:tbl>
    <w:p w:rsidR="00B51B6C" w:rsidRDefault="00B51B6C" w:rsidP="00B51B6C">
      <w:pPr>
        <w:pStyle w:val="MediumGrid1-Accent21"/>
        <w:ind w:left="0"/>
      </w:pPr>
    </w:p>
    <w:p w:rsidR="00B51B6C" w:rsidRDefault="00B51B6C" w:rsidP="00B51B6C">
      <w:pPr>
        <w:pStyle w:val="MediumGrid1-Accent21"/>
        <w:ind w:left="0"/>
      </w:pPr>
    </w:p>
    <w:p w:rsidR="00873D6B" w:rsidRDefault="00873D6B" w:rsidP="00B51B6C">
      <w:pPr>
        <w:pStyle w:val="MediumGrid1-Accent21"/>
        <w:ind w:left="0"/>
        <w:rPr>
          <w:b/>
        </w:rPr>
      </w:pPr>
    </w:p>
    <w:p w:rsidR="00873D6B" w:rsidRDefault="00873D6B" w:rsidP="00B51B6C">
      <w:pPr>
        <w:pStyle w:val="MediumGrid1-Accent21"/>
        <w:ind w:left="0"/>
        <w:rPr>
          <w:b/>
        </w:rPr>
      </w:pPr>
    </w:p>
    <w:p w:rsidR="007262B2" w:rsidRPr="00B51B6C" w:rsidRDefault="007262B2" w:rsidP="00B51B6C">
      <w:pPr>
        <w:pStyle w:val="MediumGrid1-Accent21"/>
        <w:ind w:left="0"/>
        <w:rPr>
          <w:rFonts w:ascii="Arial" w:hAnsi="Arial" w:cs="Arial"/>
          <w:b/>
        </w:rPr>
      </w:pPr>
      <w:r w:rsidRPr="00B51B6C">
        <w:rPr>
          <w:b/>
        </w:rPr>
        <w:lastRenderedPageBreak/>
        <w:t>Materials, References, and Supports</w:t>
      </w:r>
    </w:p>
    <w:p w:rsidR="007262B2" w:rsidRPr="009B4A07" w:rsidRDefault="007262B2" w:rsidP="007262B2"/>
    <w:p w:rsidR="007262B2" w:rsidRPr="009B4A07" w:rsidRDefault="007262B2" w:rsidP="007262B2">
      <w:pPr>
        <w:rPr>
          <w:sz w:val="22"/>
        </w:rPr>
      </w:pPr>
      <w:r w:rsidRPr="009B4A07">
        <w:rPr>
          <w:sz w:val="22"/>
        </w:rPr>
        <w:t xml:space="preserve">There are a variety of materials and supports available that teachers and students can access to support the teaching and learning of literacy skills – and, through the learning of those skills content area knowledge.  This section includes the materials (or citations) necessary to teach the module.  It may also include supports students can access on their own.  </w:t>
      </w:r>
    </w:p>
    <w:p w:rsidR="007262B2" w:rsidRPr="009B4A07" w:rsidRDefault="007262B2" w:rsidP="007262B2"/>
    <w:p w:rsidR="007817F8" w:rsidRDefault="007817F8" w:rsidP="007262B2"/>
    <w:p w:rsidR="00295494" w:rsidRPr="00587059" w:rsidRDefault="00295494" w:rsidP="00295494">
      <w:pPr>
        <w:keepNext/>
        <w:spacing w:before="20" w:after="20"/>
        <w:jc w:val="center"/>
        <w:outlineLvl w:val="0"/>
        <w:rPr>
          <w:rFonts w:ascii="Bookman Old Style" w:hAnsi="Bookman Old Style"/>
          <w:b/>
          <w:color w:val="943634"/>
          <w:kern w:val="32"/>
          <w:sz w:val="32"/>
          <w:szCs w:val="32"/>
        </w:rPr>
      </w:pPr>
      <w:r>
        <w:rPr>
          <w:rFonts w:ascii="Bookman Old Style" w:hAnsi="Bookman Old Style"/>
          <w:color w:val="808080"/>
          <w:kern w:val="32"/>
          <w:sz w:val="28"/>
          <w:szCs w:val="28"/>
        </w:rPr>
        <w:br w:type="page"/>
      </w:r>
      <w:r w:rsidRPr="00587059">
        <w:rPr>
          <w:rFonts w:ascii="Bookman Old Style" w:hAnsi="Bookman Old Style"/>
          <w:b/>
          <w:color w:val="943634"/>
          <w:kern w:val="32"/>
          <w:sz w:val="32"/>
          <w:szCs w:val="32"/>
        </w:rPr>
        <w:lastRenderedPageBreak/>
        <w:t xml:space="preserve">Section 4: What results? </w:t>
      </w:r>
    </w:p>
    <w:p w:rsidR="00295494" w:rsidRPr="00295494" w:rsidRDefault="00295494" w:rsidP="00295494">
      <w:pPr>
        <w:spacing w:before="20" w:after="20"/>
        <w:rPr>
          <w:rFonts w:eastAsia="Cambria"/>
          <w:sz w:val="20"/>
          <w:szCs w:val="20"/>
        </w:rPr>
      </w:pPr>
    </w:p>
    <w:p w:rsidR="00295494" w:rsidRPr="00295494" w:rsidRDefault="00295494" w:rsidP="00295494">
      <w:pPr>
        <w:spacing w:before="20" w:after="20"/>
        <w:outlineLvl w:val="0"/>
        <w:rPr>
          <w:rFonts w:eastAsia="Cambria" w:cs="Arial"/>
          <w:caps/>
          <w:color w:val="808080"/>
          <w:sz w:val="20"/>
          <w:szCs w:val="20"/>
        </w:rPr>
      </w:pPr>
      <w:r w:rsidRPr="00295494">
        <w:rPr>
          <w:rFonts w:eastAsia="Cambria" w:cs="Arial"/>
          <w:caps/>
          <w:color w:val="808080"/>
          <w:sz w:val="20"/>
          <w:szCs w:val="20"/>
        </w:rPr>
        <w:t>Student work samples</w:t>
      </w:r>
    </w:p>
    <w:p w:rsidR="00295494" w:rsidRPr="00295494" w:rsidRDefault="00295494" w:rsidP="00295494">
      <w:pPr>
        <w:spacing w:before="20" w:after="20"/>
        <w:outlineLvl w:val="0"/>
        <w:rPr>
          <w:rFonts w:eastAsia="Cambria"/>
          <w:color w:val="808080"/>
          <w:sz w:val="20"/>
          <w:szCs w:val="20"/>
        </w:rPr>
      </w:pPr>
      <w:r w:rsidRPr="00295494">
        <w:rPr>
          <w:rFonts w:eastAsia="Cambria"/>
          <w:color w:val="808080"/>
          <w:sz w:val="20"/>
          <w:szCs w:val="20"/>
        </w:rPr>
        <w:t>[Include at least two samples of student work at each scoring level.]</w:t>
      </w:r>
    </w:p>
    <w:p w:rsidR="00295494" w:rsidRPr="00295494" w:rsidRDefault="00295494" w:rsidP="00295494">
      <w:pPr>
        <w:spacing w:before="20" w:after="20"/>
        <w:rPr>
          <w:rFonts w:eastAsia="Cambria" w:cs="Arial"/>
          <w:caps/>
          <w:color w:val="808080"/>
          <w:sz w:val="20"/>
          <w:szCs w:val="20"/>
        </w:rPr>
      </w:pPr>
    </w:p>
    <w:p w:rsidR="00295494" w:rsidRPr="00295494" w:rsidRDefault="00295494" w:rsidP="00295494">
      <w:pPr>
        <w:spacing w:before="20" w:after="20"/>
        <w:outlineLvl w:val="0"/>
        <w:rPr>
          <w:rFonts w:eastAsia="Cambria" w:cs="Arial"/>
          <w:i/>
          <w:caps/>
          <w:color w:val="808080"/>
          <w:sz w:val="20"/>
          <w:szCs w:val="20"/>
        </w:rPr>
      </w:pPr>
      <w:r w:rsidRPr="00295494">
        <w:rPr>
          <w:rFonts w:eastAsia="Cambria" w:cs="Arial"/>
          <w:caps/>
          <w:color w:val="808080"/>
          <w:sz w:val="20"/>
          <w:szCs w:val="20"/>
        </w:rPr>
        <w:t>Classroom Assessment Task (Optional: May be used as Pre-Test or Post-Test)</w:t>
      </w:r>
    </w:p>
    <w:tbl>
      <w:tblPr>
        <w:tblW w:w="1401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2053"/>
        <w:gridCol w:w="11957"/>
      </w:tblGrid>
      <w:tr w:rsidR="00295494" w:rsidRPr="00295494" w:rsidTr="00BE4A26">
        <w:trPr>
          <w:trHeight w:val="485"/>
        </w:trPr>
        <w:tc>
          <w:tcPr>
            <w:tcW w:w="2053" w:type="dxa"/>
          </w:tcPr>
          <w:p w:rsidR="00295494" w:rsidRPr="00295494" w:rsidRDefault="00295494" w:rsidP="00295494">
            <w:pPr>
              <w:spacing w:before="20" w:after="20"/>
              <w:rPr>
                <w:rFonts w:eastAsia="Cambria" w:cs="Arial"/>
                <w:color w:val="808080"/>
                <w:sz w:val="20"/>
                <w:szCs w:val="20"/>
              </w:rPr>
            </w:pPr>
            <w:r w:rsidRPr="00295494">
              <w:rPr>
                <w:rFonts w:eastAsia="Cambria" w:cs="Arial"/>
                <w:color w:val="808080"/>
                <w:sz w:val="20"/>
                <w:szCs w:val="20"/>
              </w:rPr>
              <w:t>Background to share with students (optional):</w:t>
            </w:r>
          </w:p>
        </w:tc>
        <w:tc>
          <w:tcPr>
            <w:tcW w:w="11957" w:type="dxa"/>
          </w:tcPr>
          <w:p w:rsidR="00295494" w:rsidRPr="00295494" w:rsidRDefault="00295494" w:rsidP="00295494">
            <w:pPr>
              <w:autoSpaceDE w:val="0"/>
              <w:autoSpaceDN w:val="0"/>
              <w:adjustRightInd w:val="0"/>
              <w:rPr>
                <w:rFonts w:eastAsia="Cambria" w:cs="Times-Roman"/>
                <w:sz w:val="20"/>
                <w:szCs w:val="20"/>
              </w:rPr>
            </w:pPr>
          </w:p>
        </w:tc>
      </w:tr>
      <w:tr w:rsidR="00295494" w:rsidRPr="00295494" w:rsidTr="00BE4A26">
        <w:trPr>
          <w:trHeight w:val="485"/>
        </w:trPr>
        <w:tc>
          <w:tcPr>
            <w:tcW w:w="2053" w:type="dxa"/>
          </w:tcPr>
          <w:p w:rsidR="00295494" w:rsidRPr="00295494" w:rsidRDefault="00295494" w:rsidP="00295494">
            <w:pPr>
              <w:spacing w:before="20" w:after="20"/>
              <w:rPr>
                <w:rFonts w:eastAsia="Cambria" w:cs="Arial"/>
                <w:color w:val="808080"/>
                <w:sz w:val="20"/>
                <w:szCs w:val="20"/>
              </w:rPr>
            </w:pPr>
            <w:r w:rsidRPr="00295494">
              <w:rPr>
                <w:rFonts w:eastAsia="Cambria" w:cs="Arial"/>
                <w:color w:val="808080"/>
                <w:sz w:val="20"/>
                <w:szCs w:val="20"/>
              </w:rPr>
              <w:t xml:space="preserve">Classroom assessment task </w:t>
            </w:r>
          </w:p>
        </w:tc>
        <w:tc>
          <w:tcPr>
            <w:tcW w:w="11957" w:type="dxa"/>
          </w:tcPr>
          <w:p w:rsidR="00295494" w:rsidRPr="00295494" w:rsidRDefault="00295494" w:rsidP="00295494">
            <w:pPr>
              <w:spacing w:before="20" w:after="20"/>
              <w:rPr>
                <w:rFonts w:eastAsia="Cambria"/>
                <w:sz w:val="20"/>
                <w:szCs w:val="20"/>
              </w:rPr>
            </w:pPr>
            <w:r>
              <w:rPr>
                <w:rFonts w:eastAsia="Cambria"/>
                <w:sz w:val="20"/>
                <w:szCs w:val="20"/>
              </w:rPr>
              <w:t>None</w:t>
            </w:r>
          </w:p>
        </w:tc>
      </w:tr>
      <w:tr w:rsidR="00295494" w:rsidRPr="00295494" w:rsidTr="00BE4A26">
        <w:trPr>
          <w:trHeight w:val="485"/>
        </w:trPr>
        <w:tc>
          <w:tcPr>
            <w:tcW w:w="2053" w:type="dxa"/>
          </w:tcPr>
          <w:p w:rsidR="00295494" w:rsidRPr="00295494" w:rsidRDefault="00295494" w:rsidP="00295494">
            <w:pPr>
              <w:spacing w:before="20" w:after="20"/>
              <w:rPr>
                <w:rFonts w:eastAsia="Cambria" w:cs="Arial"/>
                <w:color w:val="808080"/>
                <w:sz w:val="20"/>
                <w:szCs w:val="20"/>
              </w:rPr>
            </w:pPr>
            <w:r w:rsidRPr="00295494">
              <w:rPr>
                <w:rFonts w:eastAsia="Cambria" w:cs="Arial"/>
                <w:color w:val="808080"/>
                <w:sz w:val="20"/>
                <w:szCs w:val="20"/>
              </w:rPr>
              <w:t>Reading texts:</w:t>
            </w:r>
          </w:p>
        </w:tc>
        <w:tc>
          <w:tcPr>
            <w:tcW w:w="11957" w:type="dxa"/>
          </w:tcPr>
          <w:p w:rsidR="00295494" w:rsidRPr="00295494" w:rsidRDefault="00295494" w:rsidP="00295494">
            <w:pPr>
              <w:autoSpaceDE w:val="0"/>
              <w:autoSpaceDN w:val="0"/>
              <w:adjustRightInd w:val="0"/>
              <w:rPr>
                <w:rFonts w:eastAsia="Cambria"/>
                <w:sz w:val="20"/>
                <w:szCs w:val="20"/>
              </w:rPr>
            </w:pPr>
          </w:p>
        </w:tc>
      </w:tr>
    </w:tbl>
    <w:p w:rsidR="00295494" w:rsidRPr="00295494" w:rsidRDefault="00295494" w:rsidP="00295494">
      <w:pPr>
        <w:spacing w:before="20" w:after="20"/>
        <w:rPr>
          <w:rFonts w:eastAsia="Cambria" w:cs="Calibri"/>
          <w:sz w:val="20"/>
          <w:szCs w:val="20"/>
        </w:rPr>
      </w:pPr>
    </w:p>
    <w:p w:rsidR="007817F8" w:rsidRDefault="00295494" w:rsidP="00933CEB">
      <w:pPr>
        <w:spacing w:before="20" w:after="20"/>
        <w:outlineLvl w:val="0"/>
      </w:pPr>
      <w:r w:rsidRPr="00295494">
        <w:rPr>
          <w:rFonts w:eastAsia="Cambria" w:cs="Arial"/>
          <w:caps/>
          <w:color w:val="808080"/>
          <w:sz w:val="20"/>
          <w:szCs w:val="20"/>
        </w:rPr>
        <w:t>Argumentation Classroom Assessment Rubric</w:t>
      </w:r>
    </w:p>
    <w:tbl>
      <w:tblPr>
        <w:tblW w:w="10854" w:type="dxa"/>
        <w:tblInd w:w="1777"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2520"/>
        <w:gridCol w:w="8334"/>
      </w:tblGrid>
      <w:tr w:rsidR="00933CEB" w:rsidRPr="00933CEB" w:rsidTr="00BE4A26">
        <w:tc>
          <w:tcPr>
            <w:tcW w:w="10854" w:type="dxa"/>
            <w:gridSpan w:val="2"/>
            <w:shd w:val="clear" w:color="auto" w:fill="A28E6A"/>
          </w:tcPr>
          <w:p w:rsidR="00933CEB" w:rsidRPr="00933CEB" w:rsidRDefault="00933CEB" w:rsidP="00933CEB">
            <w:pPr>
              <w:jc w:val="center"/>
              <w:rPr>
                <w:rFonts w:cs="Calibri"/>
                <w:b/>
                <w:color w:val="FFFFFF"/>
                <w:sz w:val="22"/>
                <w:szCs w:val="22"/>
              </w:rPr>
            </w:pPr>
            <w:r w:rsidRPr="00933CEB">
              <w:rPr>
                <w:rFonts w:cs="Calibri"/>
                <w:b/>
                <w:color w:val="FFFFFF"/>
                <w:sz w:val="22"/>
                <w:szCs w:val="22"/>
              </w:rPr>
              <w:t>LDC Argumentation Classroom Assessment Rubric</w:t>
            </w:r>
          </w:p>
        </w:tc>
      </w:tr>
      <w:tr w:rsidR="00933CEB" w:rsidRPr="00933CEB" w:rsidTr="00BE4A26">
        <w:tc>
          <w:tcPr>
            <w:tcW w:w="10854" w:type="dxa"/>
            <w:gridSpan w:val="2"/>
            <w:shd w:val="clear" w:color="auto" w:fill="A28E6A"/>
          </w:tcPr>
          <w:p w:rsidR="00933CEB" w:rsidRPr="00933CEB" w:rsidRDefault="00933CEB" w:rsidP="00933CEB">
            <w:pPr>
              <w:jc w:val="center"/>
              <w:rPr>
                <w:rFonts w:cs="Calibri"/>
                <w:b/>
                <w:color w:val="FFFFFF"/>
                <w:sz w:val="22"/>
                <w:szCs w:val="22"/>
              </w:rPr>
            </w:pPr>
            <w:r w:rsidRPr="00933CEB">
              <w:rPr>
                <w:rFonts w:cs="Calibri"/>
                <w:b/>
                <w:color w:val="FFFFFF"/>
                <w:sz w:val="22"/>
                <w:szCs w:val="22"/>
              </w:rPr>
              <w:t>MEETS EXPECTATIONS</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Focus</w:t>
            </w:r>
          </w:p>
        </w:tc>
        <w:tc>
          <w:tcPr>
            <w:tcW w:w="8334" w:type="dxa"/>
          </w:tcPr>
          <w:p w:rsidR="00933CEB" w:rsidRPr="00933CEB" w:rsidRDefault="00933CEB" w:rsidP="00933CEB">
            <w:pPr>
              <w:rPr>
                <w:rFonts w:cs="Calibri"/>
                <w:sz w:val="22"/>
                <w:szCs w:val="22"/>
              </w:rPr>
            </w:pPr>
            <w:r w:rsidRPr="00933CEB">
              <w:rPr>
                <w:rFonts w:cs="Calibri"/>
                <w:sz w:val="22"/>
                <w:szCs w:val="22"/>
              </w:rPr>
              <w:t>Addresses the prompt and stays on task; provides a generally convincing response.</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Reading/Research</w:t>
            </w:r>
          </w:p>
        </w:tc>
        <w:tc>
          <w:tcPr>
            <w:tcW w:w="8334" w:type="dxa"/>
          </w:tcPr>
          <w:p w:rsidR="00933CEB" w:rsidRPr="00933CEB" w:rsidRDefault="00933CEB" w:rsidP="00933CEB">
            <w:pPr>
              <w:rPr>
                <w:rFonts w:cs="Calibri"/>
                <w:sz w:val="22"/>
                <w:szCs w:val="22"/>
              </w:rPr>
            </w:pPr>
            <w:r w:rsidRPr="00933CEB">
              <w:rPr>
                <w:rFonts w:cs="Calibri"/>
                <w:sz w:val="22"/>
                <w:szCs w:val="22"/>
              </w:rPr>
              <w:t>Demonstrates generally effective use of reading material to develop an argument.</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Controlling Idea</w:t>
            </w:r>
          </w:p>
        </w:tc>
        <w:tc>
          <w:tcPr>
            <w:tcW w:w="8334" w:type="dxa"/>
          </w:tcPr>
          <w:p w:rsidR="00933CEB" w:rsidRPr="00933CEB" w:rsidRDefault="00933CEB" w:rsidP="00933CEB">
            <w:pPr>
              <w:rPr>
                <w:rFonts w:cs="Calibri"/>
                <w:sz w:val="22"/>
                <w:szCs w:val="22"/>
              </w:rPr>
            </w:pPr>
            <w:r w:rsidRPr="00933CEB">
              <w:rPr>
                <w:rFonts w:cs="Calibri"/>
                <w:sz w:val="22"/>
                <w:szCs w:val="22"/>
              </w:rPr>
              <w:t>Establishes a credible claim and supports an argument that is logical and generally convincing. (L2) Acknowledges competing arguments while defending the claim.</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Development</w:t>
            </w:r>
          </w:p>
        </w:tc>
        <w:tc>
          <w:tcPr>
            <w:tcW w:w="8334" w:type="dxa"/>
          </w:tcPr>
          <w:p w:rsidR="00933CEB" w:rsidRPr="00933CEB" w:rsidRDefault="00933CEB" w:rsidP="00933CEB">
            <w:pPr>
              <w:rPr>
                <w:rFonts w:cs="Calibri"/>
                <w:sz w:val="22"/>
                <w:szCs w:val="22"/>
              </w:rPr>
            </w:pPr>
            <w:r w:rsidRPr="00933CEB">
              <w:rPr>
                <w:rFonts w:cs="Calibri"/>
                <w:sz w:val="22"/>
                <w:szCs w:val="22"/>
              </w:rPr>
              <w:t>Develops reasoning to support claim; provides evidence from text(s) in the form of examples or explanations relevant to the argument (L3) Makes a relevant connection(s) that supports argument.</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Organization</w:t>
            </w:r>
          </w:p>
        </w:tc>
        <w:tc>
          <w:tcPr>
            <w:tcW w:w="8334" w:type="dxa"/>
          </w:tcPr>
          <w:p w:rsidR="00933CEB" w:rsidRPr="00933CEB" w:rsidRDefault="00933CEB" w:rsidP="00933CEB">
            <w:pPr>
              <w:rPr>
                <w:rFonts w:cs="Calibri"/>
                <w:sz w:val="22"/>
                <w:szCs w:val="22"/>
              </w:rPr>
            </w:pPr>
            <w:r w:rsidRPr="00933CEB">
              <w:rPr>
                <w:rFonts w:cs="Calibri"/>
                <w:sz w:val="22"/>
                <w:szCs w:val="22"/>
              </w:rPr>
              <w:t>Applies an appropriate text structure to address specific requirements of the prompt.</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Conventions</w:t>
            </w:r>
          </w:p>
        </w:tc>
        <w:tc>
          <w:tcPr>
            <w:tcW w:w="8334" w:type="dxa"/>
          </w:tcPr>
          <w:p w:rsidR="00933CEB" w:rsidRPr="00933CEB" w:rsidRDefault="00933CEB" w:rsidP="00933CEB">
            <w:pPr>
              <w:rPr>
                <w:rFonts w:cs="Calibri"/>
                <w:sz w:val="22"/>
                <w:szCs w:val="22"/>
              </w:rPr>
            </w:pPr>
            <w:r w:rsidRPr="00933CEB">
              <w:rPr>
                <w:rFonts w:cs="Calibri"/>
                <w:sz w:val="22"/>
                <w:szCs w:val="22"/>
              </w:rPr>
              <w:t>Demonstrates a command of standard English conventions and cohesion; employs language and tone appropriate to audience and purpose.</w:t>
            </w:r>
          </w:p>
        </w:tc>
      </w:tr>
      <w:tr w:rsidR="00933CEB" w:rsidRPr="00933CEB" w:rsidTr="00BE4A26">
        <w:tc>
          <w:tcPr>
            <w:tcW w:w="10854" w:type="dxa"/>
            <w:gridSpan w:val="2"/>
            <w:shd w:val="clear" w:color="auto" w:fill="A28E6A"/>
          </w:tcPr>
          <w:p w:rsidR="00933CEB" w:rsidRPr="00933CEB" w:rsidRDefault="00933CEB" w:rsidP="00933CEB">
            <w:pPr>
              <w:tabs>
                <w:tab w:val="left" w:pos="3720"/>
              </w:tabs>
              <w:spacing w:before="60"/>
              <w:jc w:val="center"/>
              <w:rPr>
                <w:color w:val="FFFFFF"/>
                <w:sz w:val="22"/>
                <w:szCs w:val="22"/>
              </w:rPr>
            </w:pPr>
            <w:r w:rsidRPr="00933CEB">
              <w:rPr>
                <w:rFonts w:cs="Calibri"/>
                <w:b/>
                <w:color w:val="FFFFFF"/>
                <w:sz w:val="22"/>
                <w:szCs w:val="22"/>
              </w:rPr>
              <w:t>NOT YET</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Focus</w:t>
            </w:r>
          </w:p>
        </w:tc>
        <w:tc>
          <w:tcPr>
            <w:tcW w:w="8334" w:type="dxa"/>
          </w:tcPr>
          <w:p w:rsidR="00933CEB" w:rsidRPr="00933CEB" w:rsidRDefault="00933CEB" w:rsidP="00933CEB">
            <w:pPr>
              <w:rPr>
                <w:rFonts w:cs="Calibri"/>
                <w:sz w:val="22"/>
                <w:szCs w:val="22"/>
              </w:rPr>
            </w:pPr>
            <w:r w:rsidRPr="00933CEB">
              <w:rPr>
                <w:rFonts w:cs="Calibri"/>
                <w:sz w:val="22"/>
                <w:szCs w:val="22"/>
              </w:rPr>
              <w:t>Attempts to address prompt but lacks focus or is off-task.</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Reading/Research</w:t>
            </w:r>
          </w:p>
        </w:tc>
        <w:tc>
          <w:tcPr>
            <w:tcW w:w="8334" w:type="dxa"/>
          </w:tcPr>
          <w:p w:rsidR="00933CEB" w:rsidRPr="00933CEB" w:rsidRDefault="00933CEB" w:rsidP="00933CEB">
            <w:pPr>
              <w:rPr>
                <w:rFonts w:cs="Calibri"/>
                <w:sz w:val="22"/>
                <w:szCs w:val="22"/>
              </w:rPr>
            </w:pPr>
            <w:r w:rsidRPr="00933CEB">
              <w:rPr>
                <w:rFonts w:cs="Calibri"/>
                <w:sz w:val="22"/>
                <w:szCs w:val="22"/>
              </w:rPr>
              <w:t>Demonstrates weak use of reading material to develop argument.</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Controlling Idea</w:t>
            </w:r>
          </w:p>
        </w:tc>
        <w:tc>
          <w:tcPr>
            <w:tcW w:w="8334" w:type="dxa"/>
          </w:tcPr>
          <w:p w:rsidR="00933CEB" w:rsidRPr="00933CEB" w:rsidRDefault="00933CEB" w:rsidP="00933CEB">
            <w:pPr>
              <w:rPr>
                <w:rFonts w:cs="Calibri"/>
                <w:sz w:val="22"/>
                <w:szCs w:val="22"/>
              </w:rPr>
            </w:pPr>
            <w:r w:rsidRPr="00933CEB">
              <w:rPr>
                <w:rFonts w:cs="Calibri"/>
                <w:sz w:val="22"/>
                <w:szCs w:val="22"/>
              </w:rPr>
              <w:t xml:space="preserve">Establishes a claim and attempts to support an argument but is not convincing; </w:t>
            </w:r>
          </w:p>
          <w:p w:rsidR="00933CEB" w:rsidRPr="00933CEB" w:rsidRDefault="00933CEB" w:rsidP="00933CEB">
            <w:pPr>
              <w:rPr>
                <w:rFonts w:cs="Calibri"/>
                <w:sz w:val="22"/>
                <w:szCs w:val="22"/>
              </w:rPr>
            </w:pPr>
            <w:r w:rsidRPr="00933CEB">
              <w:rPr>
                <w:rFonts w:cs="Calibri"/>
                <w:sz w:val="22"/>
                <w:szCs w:val="22"/>
              </w:rPr>
              <w:t>(L2) Attempts to acknowledge competing arguments.</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Development</w:t>
            </w:r>
          </w:p>
        </w:tc>
        <w:tc>
          <w:tcPr>
            <w:tcW w:w="8334" w:type="dxa"/>
          </w:tcPr>
          <w:p w:rsidR="00933CEB" w:rsidRPr="00933CEB" w:rsidRDefault="00933CEB" w:rsidP="00933CEB">
            <w:pPr>
              <w:rPr>
                <w:rFonts w:cs="Calibri"/>
                <w:sz w:val="22"/>
                <w:szCs w:val="22"/>
              </w:rPr>
            </w:pPr>
            <w:r w:rsidRPr="00933CEB">
              <w:rPr>
                <w:rFonts w:cs="Calibri"/>
                <w:sz w:val="22"/>
                <w:szCs w:val="22"/>
              </w:rPr>
              <w:t>Reasoning is not clear; examples or explanations are weak or irrelevant. (L3) Connection is weak or not relevant.</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Organization</w:t>
            </w:r>
          </w:p>
        </w:tc>
        <w:tc>
          <w:tcPr>
            <w:tcW w:w="8334" w:type="dxa"/>
          </w:tcPr>
          <w:p w:rsidR="00933CEB" w:rsidRPr="00933CEB" w:rsidRDefault="00933CEB" w:rsidP="00933CEB">
            <w:pPr>
              <w:rPr>
                <w:rFonts w:cs="Calibri"/>
                <w:sz w:val="22"/>
                <w:szCs w:val="22"/>
              </w:rPr>
            </w:pPr>
            <w:r w:rsidRPr="00933CEB">
              <w:rPr>
                <w:rFonts w:cs="Calibri"/>
                <w:sz w:val="22"/>
                <w:szCs w:val="22"/>
              </w:rPr>
              <w:t>Provides an ineffective structure; composition does not address requirements of the prompt.</w:t>
            </w:r>
          </w:p>
        </w:tc>
      </w:tr>
      <w:tr w:rsidR="00933CEB" w:rsidRPr="00933CEB" w:rsidTr="00BE4A26">
        <w:tc>
          <w:tcPr>
            <w:tcW w:w="2520" w:type="dxa"/>
          </w:tcPr>
          <w:p w:rsidR="00933CEB" w:rsidRPr="00933CEB" w:rsidRDefault="00933CEB" w:rsidP="00933CEB">
            <w:pPr>
              <w:rPr>
                <w:rFonts w:cs="Calibri"/>
                <w:sz w:val="22"/>
                <w:szCs w:val="22"/>
              </w:rPr>
            </w:pPr>
            <w:r w:rsidRPr="00933CEB">
              <w:rPr>
                <w:rFonts w:cs="Calibri"/>
                <w:sz w:val="22"/>
                <w:szCs w:val="22"/>
              </w:rPr>
              <w:t>Conventions</w:t>
            </w:r>
          </w:p>
        </w:tc>
        <w:tc>
          <w:tcPr>
            <w:tcW w:w="8334" w:type="dxa"/>
          </w:tcPr>
          <w:p w:rsidR="00933CEB" w:rsidRPr="00933CEB" w:rsidRDefault="00933CEB" w:rsidP="00933CEB">
            <w:pPr>
              <w:rPr>
                <w:rFonts w:cs="Calibri"/>
                <w:sz w:val="22"/>
                <w:szCs w:val="22"/>
              </w:rPr>
            </w:pPr>
            <w:r w:rsidRPr="00933CEB">
              <w:rPr>
                <w:rFonts w:cs="Calibri"/>
                <w:sz w:val="22"/>
                <w:szCs w:val="22"/>
              </w:rPr>
              <w:t>Demonstrates a weak command of standard English conventions; lacks cohesion; language and tone are not appropriate to audience and purpose.</w:t>
            </w:r>
          </w:p>
        </w:tc>
      </w:tr>
    </w:tbl>
    <w:p w:rsidR="00295494" w:rsidRPr="00587059" w:rsidRDefault="00295494" w:rsidP="00295494">
      <w:pPr>
        <w:keepNext/>
        <w:spacing w:before="20" w:after="20"/>
        <w:jc w:val="center"/>
        <w:outlineLvl w:val="0"/>
        <w:rPr>
          <w:rFonts w:ascii="Bookman Old Style" w:hAnsi="Bookman Old Style"/>
          <w:b/>
          <w:bCs/>
          <w:color w:val="943634"/>
          <w:kern w:val="32"/>
          <w:sz w:val="32"/>
          <w:szCs w:val="32"/>
        </w:rPr>
      </w:pPr>
      <w:r>
        <w:rPr>
          <w:rFonts w:ascii="Bookman Old Style" w:hAnsi="Bookman Old Style"/>
          <w:bCs/>
          <w:color w:val="808080"/>
          <w:kern w:val="32"/>
          <w:sz w:val="28"/>
          <w:szCs w:val="28"/>
        </w:rPr>
        <w:br w:type="page"/>
      </w:r>
      <w:r w:rsidRPr="00587059">
        <w:rPr>
          <w:rFonts w:ascii="Bookman Old Style" w:hAnsi="Bookman Old Style"/>
          <w:b/>
          <w:bCs/>
          <w:color w:val="943634"/>
          <w:kern w:val="32"/>
          <w:sz w:val="32"/>
          <w:szCs w:val="32"/>
        </w:rPr>
        <w:lastRenderedPageBreak/>
        <w:t>Teacher Work Section</w:t>
      </w:r>
    </w:p>
    <w:p w:rsidR="00295494" w:rsidRPr="00295494" w:rsidRDefault="00295494" w:rsidP="00295494">
      <w:pPr>
        <w:spacing w:before="20" w:after="20"/>
        <w:jc w:val="center"/>
        <w:outlineLvl w:val="0"/>
        <w:rPr>
          <w:rFonts w:eastAsia="Cambria"/>
          <w:color w:val="808080"/>
          <w:sz w:val="20"/>
          <w:szCs w:val="20"/>
        </w:rPr>
      </w:pPr>
      <w:r w:rsidRPr="00295494">
        <w:rPr>
          <w:rFonts w:eastAsia="Cambria"/>
          <w:color w:val="808080"/>
          <w:sz w:val="20"/>
          <w:szCs w:val="20"/>
        </w:rPr>
        <w:t>Here are added thoughts about teaching this module.</w:t>
      </w:r>
    </w:p>
    <w:p w:rsidR="00295494" w:rsidRPr="00295494" w:rsidRDefault="00295494" w:rsidP="00295494">
      <w:pPr>
        <w:spacing w:before="20" w:after="20"/>
        <w:rPr>
          <w:rFonts w:eastAsia="Cambria"/>
          <w:i/>
          <w:color w:val="808080"/>
          <w:sz w:val="20"/>
          <w:szCs w:val="20"/>
        </w:rPr>
      </w:pPr>
    </w:p>
    <w:p w:rsidR="00295494" w:rsidRPr="00295494" w:rsidRDefault="00295494" w:rsidP="00295494">
      <w:pPr>
        <w:spacing w:before="20" w:after="20"/>
        <w:rPr>
          <w:rFonts w:eastAsia="Cambria"/>
          <w:i/>
          <w:sz w:val="20"/>
          <w:szCs w:val="20"/>
        </w:rPr>
      </w:pPr>
    </w:p>
    <w:p w:rsidR="00295494" w:rsidRPr="00587059" w:rsidRDefault="00295494" w:rsidP="00295494">
      <w:pPr>
        <w:keepNext/>
        <w:spacing w:before="20" w:after="20"/>
        <w:jc w:val="center"/>
        <w:outlineLvl w:val="0"/>
        <w:rPr>
          <w:rFonts w:ascii="Bookman Old Style" w:hAnsi="Bookman Old Style"/>
          <w:b/>
          <w:bCs/>
          <w:color w:val="943634"/>
          <w:kern w:val="32"/>
          <w:sz w:val="32"/>
          <w:szCs w:val="32"/>
        </w:rPr>
      </w:pPr>
      <w:r w:rsidRPr="00587059">
        <w:rPr>
          <w:rFonts w:ascii="Bookman Old Style" w:hAnsi="Bookman Old Style"/>
          <w:b/>
          <w:bCs/>
          <w:color w:val="943634"/>
          <w:kern w:val="32"/>
          <w:sz w:val="32"/>
          <w:szCs w:val="32"/>
        </w:rPr>
        <w:t>Appendix</w:t>
      </w:r>
    </w:p>
    <w:p w:rsidR="00295494" w:rsidRPr="00295494" w:rsidRDefault="00295494" w:rsidP="00295494">
      <w:pPr>
        <w:jc w:val="center"/>
        <w:rPr>
          <w:rFonts w:eastAsia="Cambria"/>
          <w:color w:val="808080"/>
          <w:sz w:val="20"/>
          <w:szCs w:val="20"/>
        </w:rPr>
      </w:pPr>
      <w:r w:rsidRPr="00295494">
        <w:rPr>
          <w:rFonts w:eastAsia="Cambria"/>
          <w:color w:val="808080"/>
          <w:sz w:val="20"/>
          <w:szCs w:val="20"/>
        </w:rPr>
        <w:t>The attached materials support teaching this module.</w:t>
      </w:r>
    </w:p>
    <w:p w:rsidR="00295494" w:rsidRPr="00295494" w:rsidRDefault="00295494" w:rsidP="00295494">
      <w:pPr>
        <w:autoSpaceDE w:val="0"/>
        <w:autoSpaceDN w:val="0"/>
        <w:adjustRightInd w:val="0"/>
        <w:jc w:val="center"/>
        <w:rPr>
          <w:rFonts w:eastAsia="Cambria" w:cs="Times-Roman"/>
          <w:sz w:val="20"/>
          <w:szCs w:val="20"/>
        </w:rPr>
      </w:pPr>
    </w:p>
    <w:p w:rsidR="00295494" w:rsidRPr="009B4A07" w:rsidRDefault="00295494" w:rsidP="007262B2"/>
    <w:p w:rsidR="007262B2" w:rsidRPr="00881A90" w:rsidRDefault="007262B2" w:rsidP="007262B2">
      <w:pPr>
        <w:pStyle w:val="Heading1"/>
      </w:pPr>
    </w:p>
    <w:sectPr w:rsidR="007262B2" w:rsidRPr="00881A90" w:rsidSect="00193D94">
      <w:pgSz w:w="15840" w:h="12240" w:orient="landscape"/>
      <w:pgMar w:top="1080" w:right="850" w:bottom="1008" w:left="72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CC0" w:rsidRDefault="00BE7CC0">
      <w:r>
        <w:separator/>
      </w:r>
    </w:p>
  </w:endnote>
  <w:endnote w:type="continuationSeparator" w:id="0">
    <w:p w:rsidR="00BE7CC0" w:rsidRDefault="00BE7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2E" w:rsidRDefault="005A562E" w:rsidP="007262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562E" w:rsidRDefault="005A562E">
    <w:pPr>
      <w:pStyle w:val="Footer"/>
    </w:pPr>
  </w:p>
  <w:p w:rsidR="005A562E" w:rsidRDefault="005A562E"/>
  <w:p w:rsidR="005A562E" w:rsidRDefault="005A562E"/>
  <w:p w:rsidR="005A562E" w:rsidRDefault="005A562E"/>
  <w:p w:rsidR="005A562E" w:rsidRDefault="005A562E"/>
  <w:p w:rsidR="005A562E" w:rsidRDefault="005A562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2E" w:rsidRDefault="005A562E" w:rsidP="007262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C70EE">
      <w:rPr>
        <w:rStyle w:val="PageNumber"/>
        <w:noProof/>
      </w:rPr>
      <w:t>8</w:t>
    </w:r>
    <w:r>
      <w:rPr>
        <w:rStyle w:val="PageNumber"/>
      </w:rPr>
      <w:fldChar w:fldCharType="end"/>
    </w:r>
  </w:p>
  <w:p w:rsidR="005A562E" w:rsidRDefault="005A562E">
    <w:pPr>
      <w:pStyle w:val="Footer"/>
    </w:pPr>
    <w:r>
      <w:rPr>
        <w:noProof/>
      </w:rPr>
      <w:pict>
        <v:line id="_x0000_s2049" style="position:absolute;z-index:251657728" from="0,-1.2pt" to="710.25pt,-1.2pt" strokecolor="#9b2d1f" strokeweight="2pt">
          <v:fill o:detectmouseclick="t"/>
          <v:shadow on="t" opacity="22938f" offset="0,0"/>
        </v:line>
      </w:pict>
    </w:r>
    <w:r>
      <w:rPr>
        <w:rStyle w:val="PageNumber"/>
      </w:rPr>
      <w:t>Plastics Module for Chemistry (</w:t>
    </w:r>
    <w:proofErr w:type="spellStart"/>
    <w:r>
      <w:rPr>
        <w:rStyle w:val="PageNumber"/>
      </w:rPr>
      <w:t>Buroker</w:t>
    </w:r>
    <w:proofErr w:type="spellEnd"/>
    <w:r>
      <w:rPr>
        <w:rStyle w:val="PageNumber"/>
      </w:rPr>
      <w:t>)</w:t>
    </w:r>
  </w:p>
  <w:p w:rsidR="005A562E" w:rsidRDefault="005A562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CC0" w:rsidRDefault="00BE7CC0">
      <w:r>
        <w:separator/>
      </w:r>
    </w:p>
  </w:footnote>
  <w:footnote w:type="continuationSeparator" w:id="0">
    <w:p w:rsidR="00BE7CC0" w:rsidRDefault="00BE7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2E" w:rsidRDefault="005A562E">
    <w:pPr>
      <w:pStyle w:val="Header"/>
    </w:pPr>
  </w:p>
  <w:p w:rsidR="005A562E" w:rsidRDefault="005A562E"/>
  <w:p w:rsidR="005A562E" w:rsidRDefault="005A562E"/>
  <w:p w:rsidR="005A562E" w:rsidRDefault="005A562E"/>
  <w:p w:rsidR="005A562E" w:rsidRDefault="005A562E"/>
  <w:p w:rsidR="005A562E" w:rsidRDefault="005A56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D7C"/>
    <w:multiLevelType w:val="hybridMultilevel"/>
    <w:tmpl w:val="0A5CE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BD67AE"/>
    <w:multiLevelType w:val="hybridMultilevel"/>
    <w:tmpl w:val="86B2DC90"/>
    <w:lvl w:ilvl="0" w:tplc="5BC4012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637441"/>
    <w:multiLevelType w:val="hybridMultilevel"/>
    <w:tmpl w:val="E8D26F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C123F5B"/>
    <w:multiLevelType w:val="hybridMultilevel"/>
    <w:tmpl w:val="A4D643D2"/>
    <w:lvl w:ilvl="0" w:tplc="D8AA8F0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0653F3"/>
    <w:multiLevelType w:val="hybridMultilevel"/>
    <w:tmpl w:val="69AC56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DBC6CEA"/>
    <w:multiLevelType w:val="hybridMultilevel"/>
    <w:tmpl w:val="36027B8E"/>
    <w:lvl w:ilvl="0" w:tplc="04090003">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E6715D7"/>
    <w:multiLevelType w:val="hybridMultilevel"/>
    <w:tmpl w:val="E4B24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321C85"/>
    <w:multiLevelType w:val="hybridMultilevel"/>
    <w:tmpl w:val="C5643C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22B60A1"/>
    <w:multiLevelType w:val="hybridMultilevel"/>
    <w:tmpl w:val="BD2AA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8471F5"/>
    <w:multiLevelType w:val="hybridMultilevel"/>
    <w:tmpl w:val="13C83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4F3643"/>
    <w:multiLevelType w:val="hybridMultilevel"/>
    <w:tmpl w:val="8A463D7E"/>
    <w:lvl w:ilvl="0" w:tplc="97D2DC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2F323D7"/>
    <w:multiLevelType w:val="hybridMultilevel"/>
    <w:tmpl w:val="ED4C07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6745BD2"/>
    <w:multiLevelType w:val="hybridMultilevel"/>
    <w:tmpl w:val="B59A8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E3F6B6D"/>
    <w:multiLevelType w:val="hybridMultilevel"/>
    <w:tmpl w:val="8D8492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1DE4DF3"/>
    <w:multiLevelType w:val="hybridMultilevel"/>
    <w:tmpl w:val="6A968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3A4BCB"/>
    <w:multiLevelType w:val="hybridMultilevel"/>
    <w:tmpl w:val="FFB201B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7">
    <w:nsid w:val="77A72573"/>
    <w:multiLevelType w:val="hybridMultilevel"/>
    <w:tmpl w:val="F10A9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E8E5637"/>
    <w:multiLevelType w:val="hybridMultilevel"/>
    <w:tmpl w:val="F796C3A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EE73F26"/>
    <w:multiLevelType w:val="hybridMultilevel"/>
    <w:tmpl w:val="A8AA0810"/>
    <w:lvl w:ilvl="0" w:tplc="E0B069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6"/>
  </w:num>
  <w:num w:numId="3">
    <w:abstractNumId w:val="12"/>
  </w:num>
  <w:num w:numId="4">
    <w:abstractNumId w:val="18"/>
  </w:num>
  <w:num w:numId="5">
    <w:abstractNumId w:val="17"/>
  </w:num>
  <w:num w:numId="6">
    <w:abstractNumId w:val="4"/>
  </w:num>
  <w:num w:numId="7">
    <w:abstractNumId w:val="13"/>
  </w:num>
  <w:num w:numId="8">
    <w:abstractNumId w:val="7"/>
  </w:num>
  <w:num w:numId="9">
    <w:abstractNumId w:val="11"/>
  </w:num>
  <w:num w:numId="10">
    <w:abstractNumId w:val="15"/>
  </w:num>
  <w:num w:numId="11">
    <w:abstractNumId w:val="5"/>
  </w:num>
  <w:num w:numId="12">
    <w:abstractNumId w:val="14"/>
  </w:num>
  <w:num w:numId="13">
    <w:abstractNumId w:val="8"/>
  </w:num>
  <w:num w:numId="14">
    <w:abstractNumId w:val="9"/>
  </w:num>
  <w:num w:numId="15">
    <w:abstractNumId w:val="3"/>
  </w:num>
  <w:num w:numId="16">
    <w:abstractNumId w:val="2"/>
  </w:num>
  <w:num w:numId="17">
    <w:abstractNumId w:val="19"/>
  </w:num>
  <w:num w:numId="18">
    <w:abstractNumId w:val="10"/>
  </w:num>
  <w:num w:numId="19">
    <w:abstractNumId w:val="0"/>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E2FCC"/>
    <w:rsid w:val="00011E3E"/>
    <w:rsid w:val="000146E7"/>
    <w:rsid w:val="00074CD4"/>
    <w:rsid w:val="00080D3E"/>
    <w:rsid w:val="000A535D"/>
    <w:rsid w:val="0013780D"/>
    <w:rsid w:val="00180F49"/>
    <w:rsid w:val="0018417A"/>
    <w:rsid w:val="00193D94"/>
    <w:rsid w:val="00193EDA"/>
    <w:rsid w:val="001B4EB9"/>
    <w:rsid w:val="001E1CE9"/>
    <w:rsid w:val="001E5B67"/>
    <w:rsid w:val="001F2617"/>
    <w:rsid w:val="0021736F"/>
    <w:rsid w:val="00231F19"/>
    <w:rsid w:val="00252835"/>
    <w:rsid w:val="002736D0"/>
    <w:rsid w:val="00295494"/>
    <w:rsid w:val="002B7E02"/>
    <w:rsid w:val="002F1B44"/>
    <w:rsid w:val="00310984"/>
    <w:rsid w:val="00336143"/>
    <w:rsid w:val="003701A8"/>
    <w:rsid w:val="003A1A44"/>
    <w:rsid w:val="003B1070"/>
    <w:rsid w:val="003C2CC4"/>
    <w:rsid w:val="00414441"/>
    <w:rsid w:val="004618A1"/>
    <w:rsid w:val="00496E32"/>
    <w:rsid w:val="004C29F2"/>
    <w:rsid w:val="004C5D1C"/>
    <w:rsid w:val="004D374E"/>
    <w:rsid w:val="004D6CDD"/>
    <w:rsid w:val="004F1E9C"/>
    <w:rsid w:val="004F2768"/>
    <w:rsid w:val="0054170A"/>
    <w:rsid w:val="0055123D"/>
    <w:rsid w:val="00587059"/>
    <w:rsid w:val="005A562E"/>
    <w:rsid w:val="005B2FB1"/>
    <w:rsid w:val="005B69B3"/>
    <w:rsid w:val="005E52EC"/>
    <w:rsid w:val="005F381A"/>
    <w:rsid w:val="005F66E8"/>
    <w:rsid w:val="006266B0"/>
    <w:rsid w:val="00626F26"/>
    <w:rsid w:val="00640FB1"/>
    <w:rsid w:val="00656963"/>
    <w:rsid w:val="00671ED9"/>
    <w:rsid w:val="006806B9"/>
    <w:rsid w:val="006E6F96"/>
    <w:rsid w:val="00712A04"/>
    <w:rsid w:val="007262B2"/>
    <w:rsid w:val="00741086"/>
    <w:rsid w:val="0075104B"/>
    <w:rsid w:val="007817F8"/>
    <w:rsid w:val="007C0E51"/>
    <w:rsid w:val="008247C6"/>
    <w:rsid w:val="00873D6B"/>
    <w:rsid w:val="008F4E87"/>
    <w:rsid w:val="00913996"/>
    <w:rsid w:val="00933CEB"/>
    <w:rsid w:val="009B4A07"/>
    <w:rsid w:val="00A02D21"/>
    <w:rsid w:val="00A07A01"/>
    <w:rsid w:val="00A14390"/>
    <w:rsid w:val="00A211C6"/>
    <w:rsid w:val="00A56343"/>
    <w:rsid w:val="00A61559"/>
    <w:rsid w:val="00B207A1"/>
    <w:rsid w:val="00B300D0"/>
    <w:rsid w:val="00B31CA4"/>
    <w:rsid w:val="00B51B6C"/>
    <w:rsid w:val="00B70B96"/>
    <w:rsid w:val="00B9056D"/>
    <w:rsid w:val="00BA7A23"/>
    <w:rsid w:val="00BB0969"/>
    <w:rsid w:val="00BC70EE"/>
    <w:rsid w:val="00BE4A26"/>
    <w:rsid w:val="00BE7CC0"/>
    <w:rsid w:val="00C4311C"/>
    <w:rsid w:val="00C707A4"/>
    <w:rsid w:val="00C931AC"/>
    <w:rsid w:val="00CC26BC"/>
    <w:rsid w:val="00CE2FCC"/>
    <w:rsid w:val="00CF2509"/>
    <w:rsid w:val="00D26F6A"/>
    <w:rsid w:val="00D43057"/>
    <w:rsid w:val="00D77573"/>
    <w:rsid w:val="00D82690"/>
    <w:rsid w:val="00DE6A36"/>
    <w:rsid w:val="00E2710A"/>
    <w:rsid w:val="00E37A33"/>
    <w:rsid w:val="00E854DA"/>
    <w:rsid w:val="00EA230E"/>
    <w:rsid w:val="00EA7E71"/>
    <w:rsid w:val="00EB567E"/>
    <w:rsid w:val="00EB6516"/>
    <w:rsid w:val="00EB7CD1"/>
    <w:rsid w:val="00F86151"/>
    <w:rsid w:val="00F9524B"/>
    <w:rsid w:val="00FA5EA9"/>
    <w:rsid w:val="00FB6579"/>
    <w:rsid w:val="00FC103B"/>
    <w:rsid w:val="00FC2FD6"/>
    <w:rsid w:val="00FC7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D546A"/>
    <w:rPr>
      <w:rFonts w:ascii="Gill Sans MT" w:hAnsi="Gill Sans MT"/>
      <w:sz w:val="24"/>
      <w:szCs w:val="24"/>
    </w:rPr>
  </w:style>
  <w:style w:type="paragraph" w:styleId="Heading1">
    <w:name w:val="heading 1"/>
    <w:basedOn w:val="Normal"/>
    <w:next w:val="Normal"/>
    <w:link w:val="Heading1Char"/>
    <w:uiPriority w:val="99"/>
    <w:qFormat/>
    <w:rsid w:val="00767AF6"/>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8254F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57131A"/>
    <w:pPr>
      <w:keepNext/>
      <w:spacing w:before="240" w:after="60"/>
      <w:outlineLvl w:val="2"/>
    </w:pPr>
    <w:rPr>
      <w:b/>
      <w:bCs/>
      <w:szCs w:val="26"/>
    </w:rPr>
  </w:style>
  <w:style w:type="paragraph" w:styleId="Heading4">
    <w:name w:val="heading 4"/>
    <w:basedOn w:val="Normal"/>
    <w:next w:val="Normal"/>
    <w:link w:val="Heading4Char"/>
    <w:uiPriority w:val="99"/>
    <w:qFormat/>
    <w:rsid w:val="008254F8"/>
    <w:pPr>
      <w:keepNext/>
      <w:spacing w:before="240" w:after="60"/>
      <w:outlineLvl w:val="3"/>
    </w:pPr>
    <w:rPr>
      <w:b/>
      <w:bCs/>
      <w:sz w:val="28"/>
      <w:szCs w:val="28"/>
    </w:rPr>
  </w:style>
  <w:style w:type="paragraph" w:styleId="Heading5">
    <w:name w:val="heading 5"/>
    <w:basedOn w:val="Normal"/>
    <w:next w:val="Normal"/>
    <w:link w:val="Heading5Char"/>
    <w:uiPriority w:val="99"/>
    <w:qFormat/>
    <w:rsid w:val="008254F8"/>
    <w:pPr>
      <w:spacing w:before="240" w:after="60"/>
      <w:outlineLvl w:val="4"/>
    </w:pPr>
    <w:rPr>
      <w:b/>
      <w:bCs/>
      <w:i/>
      <w:iCs/>
      <w:sz w:val="26"/>
      <w:szCs w:val="26"/>
    </w:rPr>
  </w:style>
  <w:style w:type="paragraph" w:styleId="Heading6">
    <w:name w:val="heading 6"/>
    <w:basedOn w:val="Normal"/>
    <w:next w:val="Normal"/>
    <w:link w:val="Heading6Char"/>
    <w:uiPriority w:val="99"/>
    <w:qFormat/>
    <w:rsid w:val="008254F8"/>
    <w:pPr>
      <w:spacing w:before="240" w:after="60"/>
      <w:outlineLvl w:val="5"/>
    </w:pPr>
    <w:rPr>
      <w:b/>
      <w:bCs/>
      <w:sz w:val="22"/>
      <w:szCs w:val="22"/>
    </w:rPr>
  </w:style>
  <w:style w:type="paragraph" w:styleId="Heading7">
    <w:name w:val="heading 7"/>
    <w:basedOn w:val="Normal"/>
    <w:next w:val="Normal"/>
    <w:link w:val="Heading7Char"/>
    <w:uiPriority w:val="99"/>
    <w:qFormat/>
    <w:rsid w:val="008254F8"/>
    <w:pPr>
      <w:spacing w:before="240" w:after="60"/>
      <w:outlineLvl w:val="6"/>
    </w:pPr>
  </w:style>
  <w:style w:type="paragraph" w:styleId="Heading8">
    <w:name w:val="heading 8"/>
    <w:basedOn w:val="Normal"/>
    <w:next w:val="Normal"/>
    <w:link w:val="Heading8Char"/>
    <w:uiPriority w:val="99"/>
    <w:qFormat/>
    <w:rsid w:val="008254F8"/>
    <w:pPr>
      <w:spacing w:before="240" w:after="60"/>
      <w:outlineLvl w:val="7"/>
    </w:pPr>
    <w:rPr>
      <w:i/>
      <w:iCs/>
    </w:rPr>
  </w:style>
  <w:style w:type="paragraph" w:styleId="Heading9">
    <w:name w:val="heading 9"/>
    <w:basedOn w:val="Normal"/>
    <w:next w:val="Normal"/>
    <w:link w:val="Heading9Char"/>
    <w:uiPriority w:val="99"/>
    <w:qFormat/>
    <w:rsid w:val="008254F8"/>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67AF6"/>
    <w:rPr>
      <w:rFonts w:ascii="Bookman Old Style" w:hAnsi="Bookman Old Style" w:cs="Times New Roman"/>
      <w:b/>
      <w:bCs/>
      <w:color w:val="9B2D1F"/>
      <w:kern w:val="32"/>
      <w:sz w:val="32"/>
      <w:szCs w:val="32"/>
    </w:rPr>
  </w:style>
  <w:style w:type="character" w:customStyle="1" w:styleId="Heading2Char">
    <w:name w:val="Heading 2 Char"/>
    <w:link w:val="Heading2"/>
    <w:uiPriority w:val="99"/>
    <w:locked/>
    <w:rsid w:val="008254F8"/>
    <w:rPr>
      <w:rFonts w:ascii="Cambria" w:hAnsi="Cambria" w:cs="Times New Roman"/>
      <w:b/>
      <w:bCs/>
      <w:i/>
      <w:iCs/>
      <w:sz w:val="28"/>
      <w:szCs w:val="28"/>
    </w:rPr>
  </w:style>
  <w:style w:type="character" w:customStyle="1" w:styleId="Heading3Char">
    <w:name w:val="Heading 3 Char"/>
    <w:link w:val="Heading3"/>
    <w:uiPriority w:val="99"/>
    <w:locked/>
    <w:rsid w:val="0057131A"/>
    <w:rPr>
      <w:rFonts w:ascii="Gill Sans MT" w:hAnsi="Gill Sans MT" w:cs="Times New Roman"/>
      <w:b/>
      <w:bCs/>
      <w:sz w:val="26"/>
      <w:szCs w:val="26"/>
    </w:rPr>
  </w:style>
  <w:style w:type="character" w:customStyle="1" w:styleId="Heading4Char">
    <w:name w:val="Heading 4 Char"/>
    <w:link w:val="Heading4"/>
    <w:uiPriority w:val="99"/>
    <w:locked/>
    <w:rsid w:val="008254F8"/>
    <w:rPr>
      <w:rFonts w:cs="Times New Roman"/>
      <w:b/>
      <w:bCs/>
      <w:sz w:val="28"/>
      <w:szCs w:val="28"/>
    </w:rPr>
  </w:style>
  <w:style w:type="character" w:customStyle="1" w:styleId="Heading5Char">
    <w:name w:val="Heading 5 Char"/>
    <w:link w:val="Heading5"/>
    <w:uiPriority w:val="99"/>
    <w:locked/>
    <w:rsid w:val="008254F8"/>
    <w:rPr>
      <w:rFonts w:cs="Times New Roman"/>
      <w:b/>
      <w:bCs/>
      <w:i/>
      <w:iCs/>
      <w:sz w:val="26"/>
      <w:szCs w:val="26"/>
    </w:rPr>
  </w:style>
  <w:style w:type="character" w:customStyle="1" w:styleId="Heading6Char">
    <w:name w:val="Heading 6 Char"/>
    <w:link w:val="Heading6"/>
    <w:uiPriority w:val="99"/>
    <w:locked/>
    <w:rsid w:val="008254F8"/>
    <w:rPr>
      <w:rFonts w:cs="Times New Roman"/>
      <w:b/>
      <w:bCs/>
    </w:rPr>
  </w:style>
  <w:style w:type="character" w:customStyle="1" w:styleId="Heading7Char">
    <w:name w:val="Heading 7 Char"/>
    <w:link w:val="Heading7"/>
    <w:uiPriority w:val="99"/>
    <w:locked/>
    <w:rsid w:val="008254F8"/>
    <w:rPr>
      <w:rFonts w:cs="Times New Roman"/>
      <w:sz w:val="24"/>
      <w:szCs w:val="24"/>
    </w:rPr>
  </w:style>
  <w:style w:type="character" w:customStyle="1" w:styleId="Heading8Char">
    <w:name w:val="Heading 8 Char"/>
    <w:link w:val="Heading8"/>
    <w:uiPriority w:val="99"/>
    <w:locked/>
    <w:rsid w:val="008254F8"/>
    <w:rPr>
      <w:rFonts w:cs="Times New Roman"/>
      <w:i/>
      <w:iCs/>
      <w:sz w:val="24"/>
      <w:szCs w:val="24"/>
    </w:rPr>
  </w:style>
  <w:style w:type="character" w:customStyle="1" w:styleId="Heading9Char">
    <w:name w:val="Heading 9 Char"/>
    <w:link w:val="Heading9"/>
    <w:uiPriority w:val="99"/>
    <w:locked/>
    <w:rsid w:val="008254F8"/>
    <w:rPr>
      <w:rFonts w:ascii="Cambria" w:hAnsi="Cambria" w:cs="Times New Roman"/>
    </w:rPr>
  </w:style>
  <w:style w:type="table" w:styleId="TableGrid">
    <w:name w:val="Table Grid"/>
    <w:basedOn w:val="TableNormal"/>
    <w:uiPriority w:val="99"/>
    <w:rsid w:val="00CA2158"/>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254F8"/>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8254F8"/>
    <w:rPr>
      <w:rFonts w:ascii="Cambria" w:hAnsi="Cambria" w:cs="Times New Roman"/>
      <w:b/>
      <w:bCs/>
      <w:kern w:val="28"/>
      <w:sz w:val="32"/>
      <w:szCs w:val="32"/>
    </w:rPr>
  </w:style>
  <w:style w:type="paragraph" w:styleId="Subtitle">
    <w:name w:val="Subtitle"/>
    <w:basedOn w:val="Normal"/>
    <w:next w:val="Normal"/>
    <w:link w:val="SubtitleChar"/>
    <w:uiPriority w:val="99"/>
    <w:qFormat/>
    <w:rsid w:val="008254F8"/>
    <w:pPr>
      <w:spacing w:after="60"/>
      <w:jc w:val="center"/>
      <w:outlineLvl w:val="1"/>
    </w:pPr>
    <w:rPr>
      <w:rFonts w:ascii="Cambria" w:hAnsi="Cambria"/>
    </w:rPr>
  </w:style>
  <w:style w:type="character" w:customStyle="1" w:styleId="SubtitleChar">
    <w:name w:val="Subtitle Char"/>
    <w:link w:val="Subtitle"/>
    <w:uiPriority w:val="99"/>
    <w:locked/>
    <w:rsid w:val="008254F8"/>
    <w:rPr>
      <w:rFonts w:ascii="Cambria" w:hAnsi="Cambria" w:cs="Times New Roman"/>
      <w:sz w:val="24"/>
      <w:szCs w:val="24"/>
    </w:rPr>
  </w:style>
  <w:style w:type="character" w:styleId="Strong">
    <w:name w:val="Strong"/>
    <w:uiPriority w:val="99"/>
    <w:qFormat/>
    <w:rsid w:val="008254F8"/>
    <w:rPr>
      <w:rFonts w:cs="Times New Roman"/>
      <w:b/>
      <w:bCs/>
    </w:rPr>
  </w:style>
  <w:style w:type="character" w:styleId="Emphasis">
    <w:name w:val="Emphasis"/>
    <w:uiPriority w:val="99"/>
    <w:qFormat/>
    <w:rsid w:val="008254F8"/>
    <w:rPr>
      <w:rFonts w:ascii="Calibri" w:hAnsi="Calibri" w:cs="Times New Roman"/>
      <w:b/>
      <w:i/>
      <w:iCs/>
    </w:rPr>
  </w:style>
  <w:style w:type="paragraph" w:customStyle="1" w:styleId="NoSpacing1">
    <w:name w:val="No Spacing1"/>
    <w:basedOn w:val="Normal"/>
    <w:uiPriority w:val="99"/>
    <w:qFormat/>
    <w:rsid w:val="008254F8"/>
    <w:rPr>
      <w:szCs w:val="32"/>
    </w:rPr>
  </w:style>
  <w:style w:type="paragraph" w:customStyle="1" w:styleId="ColorfulList-Accent11">
    <w:name w:val="Colorful List - Accent 11"/>
    <w:basedOn w:val="Normal"/>
    <w:qFormat/>
    <w:rsid w:val="008254F8"/>
    <w:pPr>
      <w:ind w:left="720"/>
      <w:contextualSpacing/>
    </w:pPr>
  </w:style>
  <w:style w:type="paragraph" w:customStyle="1" w:styleId="ColorfulGrid-Accent11">
    <w:name w:val="Colorful Grid - Accent 11"/>
    <w:basedOn w:val="Normal"/>
    <w:next w:val="Normal"/>
    <w:link w:val="ColorfulGrid-Accent1Char"/>
    <w:uiPriority w:val="99"/>
    <w:qFormat/>
    <w:rsid w:val="008254F8"/>
    <w:rPr>
      <w:i/>
    </w:rPr>
  </w:style>
  <w:style w:type="character" w:customStyle="1" w:styleId="ColorfulGrid-Accent1Char">
    <w:name w:val="Colorful Grid - Accent 1 Char"/>
    <w:link w:val="ColorfulGrid-Accent11"/>
    <w:uiPriority w:val="99"/>
    <w:locked/>
    <w:rsid w:val="008254F8"/>
    <w:rPr>
      <w:rFonts w:cs="Times New Roman"/>
      <w:i/>
      <w:sz w:val="24"/>
      <w:szCs w:val="24"/>
    </w:rPr>
  </w:style>
  <w:style w:type="paragraph" w:customStyle="1" w:styleId="LightShading-Accent21">
    <w:name w:val="Light Shading - Accent 21"/>
    <w:basedOn w:val="Normal"/>
    <w:next w:val="Normal"/>
    <w:link w:val="LightShading-Accent2Char"/>
    <w:uiPriority w:val="99"/>
    <w:qFormat/>
    <w:rsid w:val="008254F8"/>
    <w:pPr>
      <w:ind w:left="720" w:right="720"/>
    </w:pPr>
    <w:rPr>
      <w:b/>
      <w:i/>
      <w:szCs w:val="22"/>
    </w:rPr>
  </w:style>
  <w:style w:type="character" w:customStyle="1" w:styleId="LightShading-Accent2Char">
    <w:name w:val="Light Shading - Accent 2 Char"/>
    <w:link w:val="LightShading-Accent21"/>
    <w:uiPriority w:val="99"/>
    <w:locked/>
    <w:rsid w:val="008254F8"/>
    <w:rPr>
      <w:rFonts w:cs="Times New Roman"/>
      <w:b/>
      <w:i/>
      <w:sz w:val="24"/>
    </w:rPr>
  </w:style>
  <w:style w:type="character" w:customStyle="1" w:styleId="SubtleEmphasis1">
    <w:name w:val="Subtle Emphasis1"/>
    <w:uiPriority w:val="99"/>
    <w:qFormat/>
    <w:rsid w:val="008254F8"/>
    <w:rPr>
      <w:rFonts w:cs="Times New Roman"/>
      <w:i/>
      <w:color w:val="5A5A5A"/>
    </w:rPr>
  </w:style>
  <w:style w:type="character" w:customStyle="1" w:styleId="IntenseEmphasis1">
    <w:name w:val="Intense Emphasis1"/>
    <w:uiPriority w:val="99"/>
    <w:qFormat/>
    <w:rsid w:val="008254F8"/>
    <w:rPr>
      <w:rFonts w:cs="Times New Roman"/>
      <w:b/>
      <w:i/>
      <w:sz w:val="24"/>
      <w:szCs w:val="24"/>
      <w:u w:val="single"/>
    </w:rPr>
  </w:style>
  <w:style w:type="character" w:customStyle="1" w:styleId="SubtleReference1">
    <w:name w:val="Subtle Reference1"/>
    <w:uiPriority w:val="99"/>
    <w:qFormat/>
    <w:rsid w:val="008254F8"/>
    <w:rPr>
      <w:rFonts w:cs="Times New Roman"/>
      <w:sz w:val="24"/>
      <w:szCs w:val="24"/>
      <w:u w:val="single"/>
    </w:rPr>
  </w:style>
  <w:style w:type="character" w:customStyle="1" w:styleId="IntenseReference1">
    <w:name w:val="Intense Reference1"/>
    <w:uiPriority w:val="99"/>
    <w:qFormat/>
    <w:rsid w:val="008254F8"/>
    <w:rPr>
      <w:rFonts w:cs="Times New Roman"/>
      <w:b/>
      <w:sz w:val="24"/>
      <w:u w:val="single"/>
    </w:rPr>
  </w:style>
  <w:style w:type="character" w:customStyle="1" w:styleId="BookTitle1">
    <w:name w:val="Book Title1"/>
    <w:uiPriority w:val="99"/>
    <w:qFormat/>
    <w:rsid w:val="008254F8"/>
    <w:rPr>
      <w:rFonts w:ascii="Cambria" w:hAnsi="Cambria" w:cs="Times New Roman"/>
      <w:b/>
      <w:i/>
      <w:sz w:val="24"/>
      <w:szCs w:val="24"/>
    </w:rPr>
  </w:style>
  <w:style w:type="paragraph" w:customStyle="1" w:styleId="TOCHeading1">
    <w:name w:val="TOC Heading1"/>
    <w:basedOn w:val="Heading1"/>
    <w:next w:val="Normal"/>
    <w:uiPriority w:val="99"/>
    <w:qFormat/>
    <w:rsid w:val="008254F8"/>
    <w:pPr>
      <w:outlineLvl w:val="9"/>
    </w:pPr>
  </w:style>
  <w:style w:type="character" w:styleId="PageNumber">
    <w:name w:val="page number"/>
    <w:uiPriority w:val="99"/>
    <w:rsid w:val="00027C94"/>
    <w:rPr>
      <w:rFonts w:cs="Times New Roman"/>
    </w:rPr>
  </w:style>
  <w:style w:type="paragraph" w:styleId="Header">
    <w:name w:val="header"/>
    <w:basedOn w:val="Normal"/>
    <w:link w:val="HeaderChar"/>
    <w:uiPriority w:val="99"/>
    <w:rsid w:val="000125B8"/>
    <w:pPr>
      <w:tabs>
        <w:tab w:val="center" w:pos="4320"/>
        <w:tab w:val="right" w:pos="8640"/>
      </w:tabs>
    </w:pPr>
  </w:style>
  <w:style w:type="character" w:customStyle="1" w:styleId="HeaderChar">
    <w:name w:val="Header Char"/>
    <w:link w:val="Header"/>
    <w:uiPriority w:val="99"/>
    <w:semiHidden/>
    <w:locked/>
    <w:rsid w:val="00380A4C"/>
    <w:rPr>
      <w:rFonts w:cs="Times New Roman"/>
      <w:sz w:val="24"/>
      <w:szCs w:val="24"/>
    </w:rPr>
  </w:style>
  <w:style w:type="paragraph" w:styleId="Footer">
    <w:name w:val="footer"/>
    <w:basedOn w:val="Normal"/>
    <w:link w:val="FooterChar"/>
    <w:uiPriority w:val="99"/>
    <w:rsid w:val="000125B8"/>
    <w:pPr>
      <w:tabs>
        <w:tab w:val="center" w:pos="4320"/>
        <w:tab w:val="right" w:pos="8640"/>
      </w:tabs>
    </w:pPr>
  </w:style>
  <w:style w:type="character" w:customStyle="1" w:styleId="FooterChar">
    <w:name w:val="Footer Char"/>
    <w:link w:val="Footer"/>
    <w:uiPriority w:val="99"/>
    <w:semiHidden/>
    <w:locked/>
    <w:rsid w:val="00380A4C"/>
    <w:rPr>
      <w:rFonts w:cs="Times New Roman"/>
      <w:sz w:val="24"/>
      <w:szCs w:val="24"/>
    </w:rPr>
  </w:style>
  <w:style w:type="character" w:styleId="Hyperlink">
    <w:name w:val="Hyperlink"/>
    <w:uiPriority w:val="99"/>
    <w:locked/>
    <w:rsid w:val="00CC3E02"/>
    <w:rPr>
      <w:rFonts w:cs="Times New Roman"/>
      <w:color w:val="0000FF"/>
      <w:u w:val="single"/>
    </w:rPr>
  </w:style>
  <w:style w:type="paragraph" w:styleId="BalloonText">
    <w:name w:val="Balloon Text"/>
    <w:basedOn w:val="Normal"/>
    <w:link w:val="BalloonTextChar"/>
    <w:uiPriority w:val="99"/>
    <w:semiHidden/>
    <w:locked/>
    <w:rsid w:val="0046139C"/>
    <w:rPr>
      <w:rFonts w:ascii="Tahoma" w:hAnsi="Tahoma" w:cs="Tahoma"/>
      <w:sz w:val="16"/>
      <w:szCs w:val="16"/>
    </w:rPr>
  </w:style>
  <w:style w:type="character" w:customStyle="1" w:styleId="BalloonTextChar">
    <w:name w:val="Balloon Text Char"/>
    <w:link w:val="BalloonText"/>
    <w:uiPriority w:val="99"/>
    <w:semiHidden/>
    <w:locked/>
    <w:rsid w:val="0046139C"/>
    <w:rPr>
      <w:rFonts w:ascii="Tahoma" w:hAnsi="Tahoma" w:cs="Tahoma"/>
      <w:sz w:val="16"/>
      <w:szCs w:val="16"/>
    </w:rPr>
  </w:style>
  <w:style w:type="character" w:styleId="CommentReference">
    <w:name w:val="annotation reference"/>
    <w:uiPriority w:val="99"/>
    <w:semiHidden/>
    <w:locked/>
    <w:rsid w:val="004E2D9C"/>
    <w:rPr>
      <w:rFonts w:cs="Times New Roman"/>
      <w:sz w:val="16"/>
      <w:szCs w:val="16"/>
    </w:rPr>
  </w:style>
  <w:style w:type="paragraph" w:styleId="CommentText">
    <w:name w:val="annotation text"/>
    <w:basedOn w:val="Normal"/>
    <w:link w:val="CommentTextChar"/>
    <w:uiPriority w:val="99"/>
    <w:semiHidden/>
    <w:locked/>
    <w:rsid w:val="004E2D9C"/>
    <w:rPr>
      <w:sz w:val="20"/>
      <w:szCs w:val="20"/>
    </w:rPr>
  </w:style>
  <w:style w:type="character" w:customStyle="1" w:styleId="CommentTextChar">
    <w:name w:val="Comment Text Char"/>
    <w:link w:val="CommentText"/>
    <w:uiPriority w:val="99"/>
    <w:semiHidden/>
    <w:locked/>
    <w:rsid w:val="004E2D9C"/>
    <w:rPr>
      <w:rFonts w:cs="Times New Roman"/>
      <w:sz w:val="20"/>
      <w:szCs w:val="20"/>
    </w:rPr>
  </w:style>
  <w:style w:type="paragraph" w:styleId="CommentSubject">
    <w:name w:val="annotation subject"/>
    <w:basedOn w:val="CommentText"/>
    <w:next w:val="CommentText"/>
    <w:link w:val="CommentSubjectChar"/>
    <w:uiPriority w:val="99"/>
    <w:semiHidden/>
    <w:locked/>
    <w:rsid w:val="004E2D9C"/>
    <w:rPr>
      <w:b/>
      <w:bCs/>
    </w:rPr>
  </w:style>
  <w:style w:type="character" w:customStyle="1" w:styleId="CommentSubjectChar">
    <w:name w:val="Comment Subject Char"/>
    <w:link w:val="CommentSubject"/>
    <w:uiPriority w:val="99"/>
    <w:semiHidden/>
    <w:locked/>
    <w:rsid w:val="004E2D9C"/>
    <w:rPr>
      <w:rFonts w:cs="Times New Roman"/>
      <w:b/>
      <w:bCs/>
      <w:sz w:val="20"/>
      <w:szCs w:val="20"/>
    </w:rPr>
  </w:style>
  <w:style w:type="paragraph" w:customStyle="1" w:styleId="ColorfulShading-Accent11">
    <w:name w:val="Colorful Shading - Accent 11"/>
    <w:hidden/>
    <w:uiPriority w:val="99"/>
    <w:semiHidden/>
    <w:rsid w:val="003C1630"/>
    <w:rPr>
      <w:sz w:val="24"/>
      <w:szCs w:val="24"/>
    </w:rPr>
  </w:style>
  <w:style w:type="character" w:customStyle="1" w:styleId="apple-style-span">
    <w:name w:val="apple-style-span"/>
    <w:uiPriority w:val="99"/>
    <w:rsid w:val="00582AF3"/>
    <w:rPr>
      <w:rFonts w:cs="Times New Roman"/>
    </w:rPr>
  </w:style>
  <w:style w:type="paragraph" w:customStyle="1" w:styleId="MediumGrid1-Accent21">
    <w:name w:val="Medium Grid 1 - Accent 21"/>
    <w:basedOn w:val="Normal"/>
    <w:qFormat/>
    <w:rsid w:val="000146E7"/>
    <w:pPr>
      <w:ind w:left="720"/>
      <w:contextualSpacing/>
    </w:pPr>
  </w:style>
  <w:style w:type="paragraph" w:styleId="BodyText2">
    <w:name w:val="Body Text 2"/>
    <w:basedOn w:val="Normal"/>
    <w:link w:val="BodyText2Char"/>
    <w:rsid w:val="00A02D21"/>
    <w:rPr>
      <w:rFonts w:ascii="Arial" w:eastAsia="Times" w:hAnsi="Arial" w:cs="Arial"/>
      <w:b/>
      <w:bCs/>
      <w:sz w:val="20"/>
      <w:szCs w:val="20"/>
    </w:rPr>
  </w:style>
  <w:style w:type="character" w:customStyle="1" w:styleId="BodyText2Char">
    <w:name w:val="Body Text 2 Char"/>
    <w:link w:val="BodyText2"/>
    <w:rsid w:val="00A02D21"/>
    <w:rPr>
      <w:rFonts w:ascii="Arial" w:eastAsia="Times" w:hAnsi="Arial" w:cs="Arial"/>
      <w:b/>
      <w:bCs/>
    </w:rPr>
  </w:style>
  <w:style w:type="table" w:customStyle="1" w:styleId="TableGrid1">
    <w:name w:val="Table Grid1"/>
    <w:basedOn w:val="TableNormal"/>
    <w:next w:val="TableGrid"/>
    <w:uiPriority w:val="59"/>
    <w:rsid w:val="0075104B"/>
    <w:rPr>
      <w:rFonts w:ascii="Cambria" w:eastAsia="Cambria" w:hAnsi="Cambria"/>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B6516"/>
    <w:rPr>
      <w:rFonts w:ascii="Cambria" w:eastAsia="Cambria" w:hAnsi="Cambria"/>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709975">
      <w:marLeft w:val="0"/>
      <w:marRight w:val="0"/>
      <w:marTop w:val="0"/>
      <w:marBottom w:val="0"/>
      <w:divBdr>
        <w:top w:val="none" w:sz="0" w:space="0" w:color="auto"/>
        <w:left w:val="none" w:sz="0" w:space="0" w:color="auto"/>
        <w:bottom w:val="none" w:sz="0" w:space="0" w:color="auto"/>
        <w:right w:val="none" w:sz="0" w:space="0" w:color="auto"/>
      </w:divBdr>
    </w:div>
    <w:div w:id="1381709976">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chelle.Buroker@kenton.kyschools.u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E80758C-FBD1-4632-84B3-D852F12EC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3807</Words>
  <Characters>21705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LBD Template Modules: An Introduction</vt:lpstr>
    </vt:vector>
  </TitlesOfParts>
  <Company>TimeWise</Company>
  <LinksUpToDate>false</LinksUpToDate>
  <CharactersWithSpaces>25462</CharactersWithSpaces>
  <SharedDoc>false</SharedDoc>
  <HLinks>
    <vt:vector size="6" baseType="variant">
      <vt:variant>
        <vt:i4>1179704</vt:i4>
      </vt:variant>
      <vt:variant>
        <vt:i4>0</vt:i4>
      </vt:variant>
      <vt:variant>
        <vt:i4>0</vt:i4>
      </vt:variant>
      <vt:variant>
        <vt:i4>5</vt:i4>
      </vt:variant>
      <vt:variant>
        <vt:lpwstr>mailto:Michelle.Buroker@kenton.kyschools.us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LBD Template Modules: An Introduction</dc:title>
  <dc:creator>Marilyn Crawford</dc:creator>
  <cp:lastModifiedBy>Frank</cp:lastModifiedBy>
  <cp:revision>3</cp:revision>
  <cp:lastPrinted>2011-10-15T15:09:00Z</cp:lastPrinted>
  <dcterms:created xsi:type="dcterms:W3CDTF">2012-04-23T18:48:00Z</dcterms:created>
  <dcterms:modified xsi:type="dcterms:W3CDTF">2012-05-24T19:23:00Z</dcterms:modified>
</cp:coreProperties>
</file>